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04882" w14:textId="77777777" w:rsidR="00466803" w:rsidRDefault="001E06C5" w:rsidP="004668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00E26A82">
        <w:rPr>
          <w:rFonts w:ascii="Times New Roman" w:hAnsi="Times New Roman" w:cs="Times New Roman"/>
          <w:sz w:val="28"/>
          <w:szCs w:val="28"/>
        </w:rPr>
        <w:t xml:space="preserve">лана </w:t>
      </w:r>
      <w:r w:rsidR="00C8123B" w:rsidRPr="0015347A">
        <w:rPr>
          <w:rFonts w:ascii="Times New Roman" w:hAnsi="Times New Roman" w:cs="Times New Roman"/>
          <w:sz w:val="28"/>
          <w:szCs w:val="28"/>
        </w:rPr>
        <w:t>мероприятий по противодействию коррупции</w:t>
      </w:r>
    </w:p>
    <w:p w14:paraId="1E8A6910" w14:textId="77777777" w:rsidR="00C8123B" w:rsidRDefault="00C8123B" w:rsidP="004668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15347A">
        <w:rPr>
          <w:rFonts w:ascii="Times New Roman" w:hAnsi="Times New Roman" w:cs="Times New Roman"/>
          <w:sz w:val="28"/>
          <w:szCs w:val="28"/>
        </w:rPr>
        <w:t xml:space="preserve">на </w:t>
      </w:r>
      <w:r w:rsidR="001E06C5">
        <w:rPr>
          <w:rFonts w:ascii="Times New Roman" w:hAnsi="Times New Roman" w:cs="Times New Roman"/>
          <w:sz w:val="28"/>
          <w:szCs w:val="28"/>
        </w:rPr>
        <w:t>2025 год</w:t>
      </w:r>
    </w:p>
    <w:p w14:paraId="3EED4961" w14:textId="3E66DF02" w:rsidR="007E48A5" w:rsidRDefault="00CD2FCE" w:rsidP="004668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ГБУ РО «ГП№2» в г. Шахты</w:t>
      </w:r>
    </w:p>
    <w:p w14:paraId="3024DB6A" w14:textId="77777777" w:rsidR="007E48A5" w:rsidRPr="007E48A5" w:rsidRDefault="007E48A5" w:rsidP="00466803">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(наименование учреждения)</w:t>
      </w:r>
    </w:p>
    <w:p w14:paraId="11024ECC" w14:textId="77777777" w:rsidR="00751150" w:rsidRPr="00B04131" w:rsidRDefault="00751150" w:rsidP="00466803">
      <w:pPr>
        <w:spacing w:after="0" w:line="240" w:lineRule="auto"/>
        <w:jc w:val="center"/>
        <w:rPr>
          <w:rFonts w:ascii="Times New Roman" w:hAnsi="Times New Roman" w:cs="Times New Roman"/>
          <w:sz w:val="28"/>
          <w:szCs w:val="28"/>
        </w:rPr>
      </w:pPr>
    </w:p>
    <w:p w14:paraId="2095A10F" w14:textId="77777777" w:rsidR="00C8123B" w:rsidRPr="00466803" w:rsidRDefault="00C8123B" w:rsidP="00C8123B">
      <w:pPr>
        <w:autoSpaceDE w:val="0"/>
        <w:autoSpaceDN w:val="0"/>
        <w:adjustRightInd w:val="0"/>
        <w:spacing w:after="0"/>
        <w:jc w:val="center"/>
        <w:rPr>
          <w:rFonts w:ascii="Times New Roman" w:hAnsi="Times New Roman" w:cs="Times New Roman"/>
          <w:bCs/>
          <w:kern w:val="2"/>
          <w:szCs w:val="28"/>
        </w:rPr>
      </w:pPr>
    </w:p>
    <w:tbl>
      <w:tblPr>
        <w:tblStyle w:val="afe"/>
        <w:tblW w:w="0" w:type="auto"/>
        <w:tblLayout w:type="fixed"/>
        <w:tblLook w:val="04A0" w:firstRow="1" w:lastRow="0" w:firstColumn="1" w:lastColumn="0" w:noHBand="0" w:noVBand="1"/>
      </w:tblPr>
      <w:tblGrid>
        <w:gridCol w:w="675"/>
        <w:gridCol w:w="8080"/>
        <w:gridCol w:w="2410"/>
        <w:gridCol w:w="3544"/>
      </w:tblGrid>
      <w:tr w:rsidR="001E06C5" w:rsidRPr="00B67AE0" w14:paraId="5EB1E52B" w14:textId="77777777" w:rsidTr="001E06C5">
        <w:tc>
          <w:tcPr>
            <w:tcW w:w="675" w:type="dxa"/>
            <w:vAlign w:val="center"/>
          </w:tcPr>
          <w:p w14:paraId="275071BA" w14:textId="77777777" w:rsidR="001E06C5" w:rsidRDefault="001E06C5" w:rsidP="00B730E3">
            <w:pPr>
              <w:pStyle w:val="ConsPlusNormal"/>
              <w:ind w:firstLine="0"/>
              <w:jc w:val="center"/>
              <w:rPr>
                <w:rFonts w:ascii="Times New Roman" w:hAnsi="Times New Roman" w:cs="Times New Roman"/>
                <w:b/>
                <w:spacing w:val="-4"/>
                <w:sz w:val="24"/>
                <w:szCs w:val="24"/>
              </w:rPr>
            </w:pPr>
            <w:r w:rsidRPr="00B730E3">
              <w:rPr>
                <w:rFonts w:ascii="Times New Roman" w:hAnsi="Times New Roman" w:cs="Times New Roman"/>
                <w:b/>
                <w:spacing w:val="-4"/>
                <w:sz w:val="24"/>
                <w:szCs w:val="24"/>
              </w:rPr>
              <w:t xml:space="preserve">№ </w:t>
            </w:r>
          </w:p>
          <w:p w14:paraId="5427A5AA" w14:textId="77777777" w:rsidR="001E06C5" w:rsidRPr="00B730E3" w:rsidRDefault="001E06C5" w:rsidP="00B730E3">
            <w:pPr>
              <w:pStyle w:val="ConsPlusNormal"/>
              <w:ind w:firstLine="0"/>
              <w:jc w:val="center"/>
              <w:rPr>
                <w:rFonts w:ascii="Times New Roman" w:hAnsi="Times New Roman" w:cs="Times New Roman"/>
                <w:b/>
                <w:spacing w:val="-4"/>
                <w:sz w:val="24"/>
                <w:szCs w:val="24"/>
              </w:rPr>
            </w:pPr>
            <w:r>
              <w:rPr>
                <w:rFonts w:ascii="Times New Roman" w:hAnsi="Times New Roman" w:cs="Times New Roman"/>
                <w:b/>
                <w:spacing w:val="-4"/>
                <w:sz w:val="24"/>
                <w:szCs w:val="24"/>
              </w:rPr>
              <w:t>п</w:t>
            </w:r>
            <w:r w:rsidRPr="00B730E3">
              <w:rPr>
                <w:rFonts w:ascii="Times New Roman" w:hAnsi="Times New Roman" w:cs="Times New Roman"/>
                <w:b/>
                <w:spacing w:val="-4"/>
                <w:sz w:val="24"/>
                <w:szCs w:val="24"/>
              </w:rPr>
              <w:t>/п</w:t>
            </w:r>
          </w:p>
        </w:tc>
        <w:tc>
          <w:tcPr>
            <w:tcW w:w="8080" w:type="dxa"/>
            <w:vAlign w:val="center"/>
          </w:tcPr>
          <w:p w14:paraId="100B5456" w14:textId="77777777" w:rsidR="001E06C5" w:rsidRPr="00B730E3" w:rsidRDefault="001E06C5" w:rsidP="00EE2003">
            <w:pPr>
              <w:pStyle w:val="ConsPlusNormal"/>
              <w:spacing w:line="216" w:lineRule="auto"/>
              <w:ind w:firstLine="0"/>
              <w:jc w:val="center"/>
              <w:rPr>
                <w:rFonts w:ascii="Times New Roman" w:hAnsi="Times New Roman" w:cs="Times New Roman"/>
                <w:b/>
                <w:spacing w:val="-4"/>
                <w:sz w:val="25"/>
                <w:szCs w:val="25"/>
              </w:rPr>
            </w:pPr>
            <w:r w:rsidRPr="00B730E3">
              <w:rPr>
                <w:rFonts w:ascii="Times New Roman" w:hAnsi="Times New Roman" w:cs="Times New Roman"/>
                <w:b/>
                <w:spacing w:val="-4"/>
                <w:sz w:val="25"/>
                <w:szCs w:val="25"/>
              </w:rPr>
              <w:t>Наименование мероприятия</w:t>
            </w:r>
          </w:p>
        </w:tc>
        <w:tc>
          <w:tcPr>
            <w:tcW w:w="2410" w:type="dxa"/>
            <w:vAlign w:val="center"/>
          </w:tcPr>
          <w:p w14:paraId="1DAF1819" w14:textId="77777777" w:rsidR="001E06C5" w:rsidRPr="00B730E3" w:rsidRDefault="001E06C5" w:rsidP="00B85588">
            <w:pPr>
              <w:pStyle w:val="ConsPlusNormal"/>
              <w:spacing w:line="216" w:lineRule="auto"/>
              <w:ind w:firstLine="0"/>
              <w:jc w:val="center"/>
              <w:rPr>
                <w:rFonts w:ascii="Times New Roman" w:hAnsi="Times New Roman" w:cs="Times New Roman"/>
                <w:b/>
                <w:spacing w:val="-4"/>
                <w:sz w:val="25"/>
                <w:szCs w:val="25"/>
              </w:rPr>
            </w:pPr>
            <w:r w:rsidRPr="00B730E3">
              <w:rPr>
                <w:rFonts w:ascii="Times New Roman" w:hAnsi="Times New Roman" w:cs="Times New Roman"/>
                <w:b/>
                <w:spacing w:val="-4"/>
                <w:sz w:val="25"/>
                <w:szCs w:val="25"/>
              </w:rPr>
              <w:t>Срок исполнения мероприятия</w:t>
            </w:r>
            <w:r>
              <w:rPr>
                <w:rFonts w:ascii="Times New Roman" w:hAnsi="Times New Roman" w:cs="Times New Roman"/>
                <w:b/>
                <w:spacing w:val="-4"/>
                <w:sz w:val="25"/>
                <w:szCs w:val="25"/>
              </w:rPr>
              <w:t xml:space="preserve"> </w:t>
            </w:r>
          </w:p>
        </w:tc>
        <w:tc>
          <w:tcPr>
            <w:tcW w:w="3544" w:type="dxa"/>
            <w:vAlign w:val="center"/>
          </w:tcPr>
          <w:p w14:paraId="613C3B0A" w14:textId="77777777" w:rsidR="001E06C5" w:rsidRPr="00B730E3" w:rsidRDefault="001E06C5" w:rsidP="00751150">
            <w:pPr>
              <w:pStyle w:val="ConsPlusNormal"/>
              <w:spacing w:line="216" w:lineRule="auto"/>
              <w:ind w:firstLine="0"/>
              <w:jc w:val="center"/>
              <w:rPr>
                <w:rFonts w:ascii="Times New Roman" w:hAnsi="Times New Roman" w:cs="Times New Roman"/>
                <w:b/>
                <w:spacing w:val="-4"/>
                <w:sz w:val="25"/>
                <w:szCs w:val="25"/>
              </w:rPr>
            </w:pPr>
            <w:r w:rsidRPr="00B730E3">
              <w:rPr>
                <w:rFonts w:ascii="Times New Roman" w:hAnsi="Times New Roman" w:cs="Times New Roman"/>
                <w:b/>
                <w:spacing w:val="-4"/>
                <w:sz w:val="25"/>
                <w:szCs w:val="25"/>
              </w:rPr>
              <w:t xml:space="preserve">Исполнитель </w:t>
            </w:r>
            <w:r w:rsidRPr="00B730E3">
              <w:rPr>
                <w:rFonts w:ascii="Times New Roman" w:hAnsi="Times New Roman" w:cs="Times New Roman"/>
                <w:b/>
                <w:spacing w:val="-4"/>
                <w:sz w:val="25"/>
                <w:szCs w:val="25"/>
              </w:rPr>
              <w:br/>
              <w:t xml:space="preserve">мероприятия </w:t>
            </w:r>
          </w:p>
        </w:tc>
      </w:tr>
    </w:tbl>
    <w:p w14:paraId="69B18A18" w14:textId="77777777" w:rsidR="00C8123B" w:rsidRPr="00511F3E" w:rsidRDefault="00C8123B" w:rsidP="00C8123B">
      <w:pPr>
        <w:spacing w:after="0"/>
        <w:rPr>
          <w:rFonts w:ascii="Times New Roman" w:hAnsi="Times New Roman" w:cs="Times New Roman"/>
          <w:sz w:val="2"/>
          <w:szCs w:val="2"/>
        </w:rPr>
      </w:pPr>
    </w:p>
    <w:p w14:paraId="5B0BB500" w14:textId="77777777" w:rsidR="00C8123B" w:rsidRPr="00264079" w:rsidRDefault="00C8123B" w:rsidP="00C8123B">
      <w:pPr>
        <w:spacing w:after="0" w:line="24" w:lineRule="auto"/>
        <w:rPr>
          <w:rFonts w:ascii="Times New Roman" w:hAnsi="Times New Roman" w:cs="Times New Roman"/>
          <w:b/>
          <w:sz w:val="24"/>
          <w:szCs w:val="24"/>
        </w:rPr>
      </w:pPr>
    </w:p>
    <w:tbl>
      <w:tblPr>
        <w:tblStyle w:val="afe"/>
        <w:tblW w:w="0" w:type="auto"/>
        <w:tblLayout w:type="fixed"/>
        <w:tblLook w:val="04A0" w:firstRow="1" w:lastRow="0" w:firstColumn="1" w:lastColumn="0" w:noHBand="0" w:noVBand="1"/>
      </w:tblPr>
      <w:tblGrid>
        <w:gridCol w:w="675"/>
        <w:gridCol w:w="8080"/>
        <w:gridCol w:w="2410"/>
        <w:gridCol w:w="3544"/>
      </w:tblGrid>
      <w:tr w:rsidR="001E06C5" w:rsidRPr="007D7A6A" w14:paraId="41E37FA9" w14:textId="77777777" w:rsidTr="001E06C5">
        <w:trPr>
          <w:cantSplit/>
          <w:tblHeader/>
        </w:trPr>
        <w:tc>
          <w:tcPr>
            <w:tcW w:w="675" w:type="dxa"/>
          </w:tcPr>
          <w:p w14:paraId="6B2BAB9F" w14:textId="77777777" w:rsidR="001E06C5" w:rsidRPr="007D7A6A" w:rsidRDefault="001E06C5" w:rsidP="00631708">
            <w:pPr>
              <w:spacing w:line="228" w:lineRule="auto"/>
              <w:jc w:val="center"/>
              <w:rPr>
                <w:sz w:val="24"/>
                <w:szCs w:val="24"/>
              </w:rPr>
            </w:pPr>
            <w:r w:rsidRPr="007D7A6A">
              <w:rPr>
                <w:sz w:val="24"/>
                <w:szCs w:val="24"/>
              </w:rPr>
              <w:t>1</w:t>
            </w:r>
          </w:p>
        </w:tc>
        <w:tc>
          <w:tcPr>
            <w:tcW w:w="8080" w:type="dxa"/>
          </w:tcPr>
          <w:p w14:paraId="0563DED0" w14:textId="77777777" w:rsidR="001E06C5" w:rsidRPr="007D7A6A" w:rsidRDefault="001E06C5" w:rsidP="00631708">
            <w:pPr>
              <w:spacing w:line="228" w:lineRule="auto"/>
              <w:jc w:val="center"/>
              <w:rPr>
                <w:sz w:val="24"/>
                <w:szCs w:val="24"/>
              </w:rPr>
            </w:pPr>
            <w:r w:rsidRPr="007D7A6A">
              <w:rPr>
                <w:sz w:val="24"/>
                <w:szCs w:val="24"/>
              </w:rPr>
              <w:t>2</w:t>
            </w:r>
          </w:p>
        </w:tc>
        <w:tc>
          <w:tcPr>
            <w:tcW w:w="2410" w:type="dxa"/>
          </w:tcPr>
          <w:p w14:paraId="63678257" w14:textId="77777777" w:rsidR="001E06C5" w:rsidRPr="007D7A6A" w:rsidRDefault="001E06C5" w:rsidP="00631708">
            <w:pPr>
              <w:spacing w:line="228" w:lineRule="auto"/>
              <w:jc w:val="center"/>
              <w:rPr>
                <w:sz w:val="24"/>
                <w:szCs w:val="24"/>
              </w:rPr>
            </w:pPr>
            <w:r w:rsidRPr="007D7A6A">
              <w:rPr>
                <w:sz w:val="24"/>
                <w:szCs w:val="24"/>
              </w:rPr>
              <w:t>3</w:t>
            </w:r>
          </w:p>
        </w:tc>
        <w:tc>
          <w:tcPr>
            <w:tcW w:w="3544" w:type="dxa"/>
          </w:tcPr>
          <w:p w14:paraId="150026F7" w14:textId="77777777" w:rsidR="001E06C5" w:rsidRPr="007D7A6A" w:rsidRDefault="001E06C5" w:rsidP="00631708">
            <w:pPr>
              <w:spacing w:line="228" w:lineRule="auto"/>
              <w:jc w:val="center"/>
              <w:rPr>
                <w:sz w:val="24"/>
                <w:szCs w:val="24"/>
              </w:rPr>
            </w:pPr>
            <w:r w:rsidRPr="007D7A6A">
              <w:rPr>
                <w:sz w:val="24"/>
                <w:szCs w:val="24"/>
              </w:rPr>
              <w:t>4</w:t>
            </w:r>
          </w:p>
        </w:tc>
      </w:tr>
      <w:tr w:rsidR="001E06C5" w:rsidRPr="007D7A6A" w14:paraId="5CAD7971" w14:textId="77777777" w:rsidTr="001E06C5">
        <w:trPr>
          <w:cantSplit/>
        </w:trPr>
        <w:tc>
          <w:tcPr>
            <w:tcW w:w="675" w:type="dxa"/>
          </w:tcPr>
          <w:p w14:paraId="4FA55D7F" w14:textId="77777777" w:rsidR="001E06C5" w:rsidRPr="007D7A6A" w:rsidRDefault="001E06C5" w:rsidP="00A57CC5">
            <w:pPr>
              <w:pStyle w:val="afb"/>
              <w:suppressAutoHyphens w:val="0"/>
              <w:spacing w:line="228" w:lineRule="auto"/>
              <w:ind w:left="0"/>
            </w:pPr>
            <w:r w:rsidRPr="007D7A6A">
              <w:t>1</w:t>
            </w:r>
          </w:p>
        </w:tc>
        <w:tc>
          <w:tcPr>
            <w:tcW w:w="8080" w:type="dxa"/>
          </w:tcPr>
          <w:p w14:paraId="1600A895" w14:textId="77777777" w:rsidR="001E06C5" w:rsidRPr="007D7A6A" w:rsidRDefault="001E06C5" w:rsidP="0072676F">
            <w:pPr>
              <w:spacing w:line="228" w:lineRule="auto"/>
              <w:rPr>
                <w:sz w:val="24"/>
                <w:szCs w:val="24"/>
              </w:rPr>
            </w:pPr>
            <w:r w:rsidRPr="007D7A6A">
              <w:rPr>
                <w:sz w:val="24"/>
                <w:szCs w:val="24"/>
              </w:rPr>
              <w:t>Обеспечение действенного функционирования комиссии по противодействию коррупции (далее – комиссия)</w:t>
            </w:r>
          </w:p>
        </w:tc>
        <w:tc>
          <w:tcPr>
            <w:tcW w:w="2410" w:type="dxa"/>
          </w:tcPr>
          <w:p w14:paraId="32500EA2" w14:textId="77777777" w:rsidR="001E06C5" w:rsidRPr="007D7A6A" w:rsidRDefault="001E06C5" w:rsidP="00631708">
            <w:pPr>
              <w:spacing w:line="228" w:lineRule="auto"/>
              <w:jc w:val="center"/>
              <w:rPr>
                <w:sz w:val="24"/>
                <w:szCs w:val="24"/>
              </w:rPr>
            </w:pPr>
            <w:r w:rsidRPr="007D7A6A">
              <w:rPr>
                <w:sz w:val="24"/>
                <w:szCs w:val="24"/>
              </w:rPr>
              <w:t xml:space="preserve">В течение </w:t>
            </w:r>
          </w:p>
          <w:p w14:paraId="444E20A9" w14:textId="77777777" w:rsidR="001E06C5" w:rsidRPr="007D7A6A" w:rsidRDefault="001E06C5" w:rsidP="00631708">
            <w:pPr>
              <w:spacing w:line="228" w:lineRule="auto"/>
              <w:jc w:val="center"/>
              <w:rPr>
                <w:sz w:val="24"/>
                <w:szCs w:val="24"/>
              </w:rPr>
            </w:pPr>
            <w:r>
              <w:rPr>
                <w:sz w:val="24"/>
                <w:szCs w:val="24"/>
              </w:rPr>
              <w:t>2025 года</w:t>
            </w:r>
          </w:p>
        </w:tc>
        <w:tc>
          <w:tcPr>
            <w:tcW w:w="3544" w:type="dxa"/>
          </w:tcPr>
          <w:p w14:paraId="0447DC00" w14:textId="77777777" w:rsidR="001E06C5" w:rsidRDefault="001E06C5" w:rsidP="008562EC">
            <w:pPr>
              <w:spacing w:line="228" w:lineRule="auto"/>
              <w:jc w:val="center"/>
              <w:rPr>
                <w:sz w:val="24"/>
                <w:szCs w:val="24"/>
              </w:rPr>
            </w:pPr>
            <w:r>
              <w:rPr>
                <w:sz w:val="24"/>
                <w:szCs w:val="24"/>
              </w:rPr>
              <w:t>Должностное лицо, ответственное за профилактику коррупционных и иных правонарушений (далее – должностное лицо),</w:t>
            </w:r>
          </w:p>
          <w:p w14:paraId="53CF8EFE" w14:textId="77777777" w:rsidR="001E06C5" w:rsidRPr="00264079" w:rsidRDefault="001E06C5" w:rsidP="008562EC">
            <w:pPr>
              <w:spacing w:line="228" w:lineRule="auto"/>
              <w:jc w:val="center"/>
              <w:rPr>
                <w:sz w:val="24"/>
                <w:szCs w:val="24"/>
              </w:rPr>
            </w:pPr>
            <w:r>
              <w:rPr>
                <w:sz w:val="24"/>
                <w:szCs w:val="24"/>
              </w:rPr>
              <w:t>члены комиссии</w:t>
            </w:r>
          </w:p>
        </w:tc>
      </w:tr>
      <w:tr w:rsidR="001E06C5" w:rsidRPr="007D7A6A" w14:paraId="15288E4C" w14:textId="77777777" w:rsidTr="001E06C5">
        <w:trPr>
          <w:cantSplit/>
        </w:trPr>
        <w:tc>
          <w:tcPr>
            <w:tcW w:w="675" w:type="dxa"/>
          </w:tcPr>
          <w:p w14:paraId="0618D5B9" w14:textId="77777777" w:rsidR="001E06C5" w:rsidRPr="007D7A6A" w:rsidRDefault="001E06C5" w:rsidP="00A57CC5">
            <w:pPr>
              <w:pStyle w:val="afb"/>
              <w:suppressAutoHyphens w:val="0"/>
              <w:spacing w:line="228" w:lineRule="auto"/>
              <w:ind w:left="0"/>
            </w:pPr>
            <w:r w:rsidRPr="007D7A6A">
              <w:t>2</w:t>
            </w:r>
          </w:p>
        </w:tc>
        <w:tc>
          <w:tcPr>
            <w:tcW w:w="8080" w:type="dxa"/>
          </w:tcPr>
          <w:p w14:paraId="01CBBC61" w14:textId="704188B7" w:rsidR="001E06C5" w:rsidRPr="007D7A6A" w:rsidRDefault="001E06C5" w:rsidP="0072676F">
            <w:pPr>
              <w:pStyle w:val="ConsPlusNormal"/>
              <w:spacing w:line="228" w:lineRule="auto"/>
              <w:ind w:firstLine="0"/>
              <w:rPr>
                <w:rFonts w:ascii="Times New Roman" w:hAnsi="Times New Roman" w:cs="Times New Roman"/>
                <w:color w:val="000000"/>
                <w:spacing w:val="-4"/>
                <w:sz w:val="24"/>
                <w:szCs w:val="24"/>
              </w:rPr>
            </w:pPr>
            <w:r w:rsidRPr="007D7A6A">
              <w:rPr>
                <w:rFonts w:ascii="Times New Roman" w:eastAsia="Calibri" w:hAnsi="Times New Roman" w:cs="Times New Roman"/>
                <w:color w:val="000000"/>
                <w:sz w:val="24"/>
                <w:szCs w:val="24"/>
              </w:rPr>
              <w:t xml:space="preserve">Рассмотрение на заседании Комиссии отчета о реализации </w:t>
            </w:r>
            <w:r w:rsidRPr="007D7A6A">
              <w:rPr>
                <w:rFonts w:ascii="Times New Roman" w:eastAsia="Calibri" w:hAnsi="Times New Roman" w:cs="Times New Roman"/>
                <w:bCs/>
                <w:color w:val="000000"/>
                <w:spacing w:val="-4"/>
                <w:sz w:val="24"/>
                <w:szCs w:val="24"/>
              </w:rPr>
              <w:t xml:space="preserve">плана мероприятий по противодействию коррупции в </w:t>
            </w:r>
            <w:r w:rsidR="0072676F">
              <w:rPr>
                <w:rFonts w:ascii="Times New Roman" w:eastAsia="Calibri" w:hAnsi="Times New Roman" w:cs="Times New Roman"/>
                <w:bCs/>
                <w:color w:val="000000"/>
                <w:spacing w:val="-4"/>
                <w:sz w:val="24"/>
                <w:szCs w:val="24"/>
              </w:rPr>
              <w:t>ГБУ РО «ГП№2» в г. Шахты</w:t>
            </w:r>
            <w:r w:rsidRPr="007D7A6A">
              <w:rPr>
                <w:rFonts w:ascii="Times New Roman" w:eastAsia="Calibri" w:hAnsi="Times New Roman" w:cs="Times New Roman"/>
                <w:bCs/>
                <w:color w:val="000000"/>
                <w:spacing w:val="-4"/>
                <w:sz w:val="24"/>
                <w:szCs w:val="24"/>
              </w:rPr>
              <w:t xml:space="preserve"> (далее – план)</w:t>
            </w:r>
          </w:p>
        </w:tc>
        <w:tc>
          <w:tcPr>
            <w:tcW w:w="2410" w:type="dxa"/>
          </w:tcPr>
          <w:p w14:paraId="00068220" w14:textId="77777777" w:rsidR="001E06C5" w:rsidRPr="007D7A6A" w:rsidRDefault="001E06C5" w:rsidP="00631708">
            <w:pPr>
              <w:pStyle w:val="ConsPlusNormal"/>
              <w:spacing w:line="228" w:lineRule="auto"/>
              <w:ind w:firstLine="33"/>
              <w:jc w:val="center"/>
              <w:rPr>
                <w:rFonts w:ascii="Times New Roman" w:hAnsi="Times New Roman" w:cs="Times New Roman"/>
                <w:spacing w:val="-4"/>
                <w:sz w:val="24"/>
                <w:szCs w:val="24"/>
              </w:rPr>
            </w:pPr>
            <w:r w:rsidRPr="007D7A6A">
              <w:rPr>
                <w:rFonts w:ascii="Times New Roman" w:hAnsi="Times New Roman" w:cs="Times New Roman"/>
                <w:color w:val="000000"/>
                <w:sz w:val="24"/>
                <w:szCs w:val="24"/>
              </w:rPr>
              <w:t xml:space="preserve">Ежегодно, </w:t>
            </w:r>
            <w:r w:rsidRPr="007D7A6A">
              <w:rPr>
                <w:rFonts w:ascii="Times New Roman" w:hAnsi="Times New Roman" w:cs="Times New Roman"/>
                <w:color w:val="000000"/>
                <w:sz w:val="24"/>
                <w:szCs w:val="24"/>
              </w:rPr>
              <w:br/>
              <w:t>до 1 февраля</w:t>
            </w:r>
          </w:p>
        </w:tc>
        <w:tc>
          <w:tcPr>
            <w:tcW w:w="3544" w:type="dxa"/>
          </w:tcPr>
          <w:p w14:paraId="14BAB18A" w14:textId="77777777" w:rsidR="001E06C5" w:rsidRDefault="001E06C5" w:rsidP="008562EC">
            <w:pPr>
              <w:spacing w:line="228" w:lineRule="auto"/>
              <w:jc w:val="center"/>
              <w:rPr>
                <w:sz w:val="24"/>
                <w:szCs w:val="24"/>
              </w:rPr>
            </w:pPr>
            <w:r>
              <w:rPr>
                <w:sz w:val="24"/>
                <w:szCs w:val="24"/>
              </w:rPr>
              <w:t xml:space="preserve">Должностное лицо, </w:t>
            </w:r>
          </w:p>
          <w:p w14:paraId="5939B02D" w14:textId="77777777" w:rsidR="001E06C5" w:rsidRPr="00264079" w:rsidRDefault="001E06C5" w:rsidP="008562EC">
            <w:pPr>
              <w:spacing w:line="228" w:lineRule="auto"/>
              <w:jc w:val="center"/>
              <w:rPr>
                <w:sz w:val="24"/>
                <w:szCs w:val="24"/>
              </w:rPr>
            </w:pPr>
            <w:r>
              <w:rPr>
                <w:sz w:val="24"/>
                <w:szCs w:val="24"/>
              </w:rPr>
              <w:t>члены комиссии</w:t>
            </w:r>
          </w:p>
        </w:tc>
      </w:tr>
      <w:tr w:rsidR="001E06C5" w:rsidRPr="007D7A6A" w14:paraId="08640215" w14:textId="77777777" w:rsidTr="001E06C5">
        <w:trPr>
          <w:cantSplit/>
        </w:trPr>
        <w:tc>
          <w:tcPr>
            <w:tcW w:w="675" w:type="dxa"/>
          </w:tcPr>
          <w:p w14:paraId="4FE7B09B" w14:textId="77777777" w:rsidR="001E06C5" w:rsidRPr="007D7A6A" w:rsidRDefault="001E06C5" w:rsidP="00C0535D">
            <w:pPr>
              <w:spacing w:line="228" w:lineRule="auto"/>
              <w:rPr>
                <w:sz w:val="24"/>
                <w:szCs w:val="24"/>
              </w:rPr>
            </w:pPr>
            <w:r w:rsidRPr="007D7A6A">
              <w:rPr>
                <w:sz w:val="24"/>
                <w:szCs w:val="24"/>
              </w:rPr>
              <w:t>3</w:t>
            </w:r>
          </w:p>
        </w:tc>
        <w:tc>
          <w:tcPr>
            <w:tcW w:w="8080" w:type="dxa"/>
          </w:tcPr>
          <w:p w14:paraId="066F1097" w14:textId="77777777" w:rsidR="001E06C5" w:rsidRPr="007D7A6A" w:rsidRDefault="001E06C5" w:rsidP="0072676F">
            <w:pPr>
              <w:pStyle w:val="ConsPlusNormal"/>
              <w:spacing w:line="228" w:lineRule="auto"/>
              <w:ind w:firstLine="34"/>
              <w:rPr>
                <w:rFonts w:ascii="Times New Roman" w:eastAsia="Calibri" w:hAnsi="Times New Roman" w:cs="Times New Roman"/>
                <w:color w:val="000000"/>
                <w:sz w:val="24"/>
                <w:szCs w:val="24"/>
              </w:rPr>
            </w:pPr>
            <w:r w:rsidRPr="007D7A6A">
              <w:rPr>
                <w:rFonts w:ascii="Times New Roman" w:eastAsia="Calibri" w:hAnsi="Times New Roman" w:cs="Times New Roman"/>
                <w:color w:val="000000"/>
                <w:sz w:val="24"/>
                <w:szCs w:val="24"/>
              </w:rPr>
              <w:t>Размещение отчета о выполнении настоящего плана в информационно-телекоммуникационной сети «Интернет» на официальном сайте учреждения в разделе «Противодействие коррупции»</w:t>
            </w:r>
          </w:p>
        </w:tc>
        <w:tc>
          <w:tcPr>
            <w:tcW w:w="2410" w:type="dxa"/>
          </w:tcPr>
          <w:p w14:paraId="6DDC2202" w14:textId="77777777" w:rsidR="001E06C5" w:rsidRPr="007D7A6A" w:rsidRDefault="001E06C5" w:rsidP="00631708">
            <w:pPr>
              <w:pStyle w:val="ConsPlusNormal"/>
              <w:spacing w:line="228" w:lineRule="auto"/>
              <w:ind w:firstLine="33"/>
              <w:jc w:val="center"/>
              <w:rPr>
                <w:rFonts w:ascii="Times New Roman" w:hAnsi="Times New Roman" w:cs="Times New Roman"/>
                <w:color w:val="000000"/>
                <w:sz w:val="24"/>
                <w:szCs w:val="24"/>
              </w:rPr>
            </w:pPr>
            <w:r w:rsidRPr="007D7A6A">
              <w:rPr>
                <w:rFonts w:ascii="Times New Roman" w:hAnsi="Times New Roman" w:cs="Times New Roman"/>
                <w:color w:val="000000"/>
                <w:sz w:val="24"/>
                <w:szCs w:val="24"/>
              </w:rPr>
              <w:t xml:space="preserve">Ежегодно, </w:t>
            </w:r>
            <w:r w:rsidRPr="007D7A6A">
              <w:rPr>
                <w:rFonts w:ascii="Times New Roman" w:hAnsi="Times New Roman" w:cs="Times New Roman"/>
                <w:color w:val="000000"/>
                <w:sz w:val="24"/>
                <w:szCs w:val="24"/>
              </w:rPr>
              <w:br/>
              <w:t>до 1 февраля</w:t>
            </w:r>
          </w:p>
        </w:tc>
        <w:tc>
          <w:tcPr>
            <w:tcW w:w="3544" w:type="dxa"/>
          </w:tcPr>
          <w:p w14:paraId="31118690" w14:textId="764E0589" w:rsidR="001E06C5" w:rsidRPr="0072676F" w:rsidRDefault="00443C07" w:rsidP="008562EC">
            <w:pPr>
              <w:spacing w:line="228" w:lineRule="auto"/>
              <w:jc w:val="center"/>
              <w:rPr>
                <w:iCs/>
                <w:sz w:val="24"/>
                <w:szCs w:val="24"/>
              </w:rPr>
            </w:pPr>
            <w:r w:rsidRPr="0072676F">
              <w:rPr>
                <w:iCs/>
                <w:sz w:val="24"/>
                <w:szCs w:val="24"/>
              </w:rPr>
              <w:t>Должностное лицо, ответственное за размещение информации в сети «Интернет» на официальном сайте учреждения</w:t>
            </w:r>
            <w:r w:rsidR="0072676F" w:rsidRPr="0072676F">
              <w:rPr>
                <w:iCs/>
                <w:sz w:val="24"/>
                <w:szCs w:val="24"/>
              </w:rPr>
              <w:t xml:space="preserve"> в разделе «Противодействие коррупции»</w:t>
            </w:r>
          </w:p>
        </w:tc>
      </w:tr>
      <w:tr w:rsidR="001E06C5" w:rsidRPr="007D7A6A" w14:paraId="3BD39295" w14:textId="77777777" w:rsidTr="001E06C5">
        <w:trPr>
          <w:cantSplit/>
        </w:trPr>
        <w:tc>
          <w:tcPr>
            <w:tcW w:w="675" w:type="dxa"/>
          </w:tcPr>
          <w:p w14:paraId="7FB082D7" w14:textId="77777777" w:rsidR="001E06C5" w:rsidRPr="007D7A6A" w:rsidRDefault="001E06C5" w:rsidP="00A57CC5">
            <w:pPr>
              <w:pStyle w:val="afb"/>
              <w:suppressAutoHyphens w:val="0"/>
              <w:spacing w:line="228" w:lineRule="auto"/>
              <w:ind w:left="0"/>
            </w:pPr>
            <w:r w:rsidRPr="007D7A6A">
              <w:t>4</w:t>
            </w:r>
          </w:p>
        </w:tc>
        <w:tc>
          <w:tcPr>
            <w:tcW w:w="8080" w:type="dxa"/>
          </w:tcPr>
          <w:p w14:paraId="3198808C" w14:textId="61B82DD0" w:rsidR="001E06C5" w:rsidRPr="007D7A6A" w:rsidRDefault="001E06C5" w:rsidP="0072676F">
            <w:pPr>
              <w:spacing w:line="228" w:lineRule="auto"/>
              <w:rPr>
                <w:sz w:val="24"/>
                <w:szCs w:val="24"/>
              </w:rPr>
            </w:pPr>
            <w:r w:rsidRPr="007D7A6A">
              <w:rPr>
                <w:sz w:val="24"/>
                <w:szCs w:val="24"/>
              </w:rPr>
              <w:t xml:space="preserve">Мониторинг антикоррупционного законодательства и </w:t>
            </w:r>
            <w:r w:rsidR="0072676F" w:rsidRPr="007D7A6A">
              <w:rPr>
                <w:sz w:val="24"/>
                <w:szCs w:val="24"/>
              </w:rPr>
              <w:t>приведение локальных правовых актов, регулирующих</w:t>
            </w:r>
            <w:r w:rsidRPr="007D7A6A">
              <w:rPr>
                <w:sz w:val="24"/>
                <w:szCs w:val="24"/>
              </w:rPr>
              <w:t xml:space="preserve"> вопросы противодействия коррупции, в соответствие с федеральными законами, иными правовыми актами Российской Федерации, правовыми актами Ростовской области</w:t>
            </w:r>
          </w:p>
        </w:tc>
        <w:tc>
          <w:tcPr>
            <w:tcW w:w="2410" w:type="dxa"/>
          </w:tcPr>
          <w:p w14:paraId="428839E0" w14:textId="77777777" w:rsidR="001E06C5" w:rsidRPr="007D7A6A" w:rsidRDefault="001E06C5" w:rsidP="00631708">
            <w:pPr>
              <w:spacing w:line="228" w:lineRule="auto"/>
              <w:jc w:val="center"/>
              <w:rPr>
                <w:sz w:val="24"/>
                <w:szCs w:val="24"/>
              </w:rPr>
            </w:pPr>
            <w:r w:rsidRPr="007D7A6A">
              <w:rPr>
                <w:sz w:val="24"/>
                <w:szCs w:val="24"/>
              </w:rPr>
              <w:t xml:space="preserve">В течение </w:t>
            </w:r>
          </w:p>
          <w:p w14:paraId="7F2116FF" w14:textId="77777777" w:rsidR="001E06C5" w:rsidRPr="007D7A6A" w:rsidRDefault="001E06C5" w:rsidP="00631708">
            <w:pPr>
              <w:spacing w:line="228" w:lineRule="auto"/>
              <w:jc w:val="center"/>
              <w:rPr>
                <w:sz w:val="24"/>
                <w:szCs w:val="24"/>
              </w:rPr>
            </w:pPr>
            <w:r>
              <w:rPr>
                <w:sz w:val="24"/>
                <w:szCs w:val="24"/>
              </w:rPr>
              <w:t>2025 года</w:t>
            </w:r>
          </w:p>
        </w:tc>
        <w:tc>
          <w:tcPr>
            <w:tcW w:w="3544" w:type="dxa"/>
          </w:tcPr>
          <w:p w14:paraId="337C1F8F" w14:textId="77777777" w:rsidR="001E06C5" w:rsidRPr="00264079" w:rsidRDefault="001E06C5" w:rsidP="008562EC">
            <w:pPr>
              <w:spacing w:line="228" w:lineRule="auto"/>
              <w:jc w:val="center"/>
              <w:rPr>
                <w:sz w:val="24"/>
                <w:szCs w:val="24"/>
              </w:rPr>
            </w:pPr>
            <w:r>
              <w:rPr>
                <w:sz w:val="24"/>
                <w:szCs w:val="24"/>
              </w:rPr>
              <w:t>Должностное лицо</w:t>
            </w:r>
          </w:p>
        </w:tc>
      </w:tr>
      <w:tr w:rsidR="001E06C5" w:rsidRPr="007D7A6A" w14:paraId="22F6F85C" w14:textId="77777777" w:rsidTr="001E06C5">
        <w:trPr>
          <w:cantSplit/>
        </w:trPr>
        <w:tc>
          <w:tcPr>
            <w:tcW w:w="675" w:type="dxa"/>
          </w:tcPr>
          <w:p w14:paraId="3EAB2B9B" w14:textId="77777777" w:rsidR="001E06C5" w:rsidRPr="007D7A6A" w:rsidRDefault="001E06C5" w:rsidP="00A57CC5">
            <w:pPr>
              <w:pStyle w:val="afb"/>
              <w:suppressAutoHyphens w:val="0"/>
              <w:spacing w:line="228" w:lineRule="auto"/>
              <w:ind w:left="0"/>
            </w:pPr>
            <w:r w:rsidRPr="007D7A6A">
              <w:t>5</w:t>
            </w:r>
          </w:p>
        </w:tc>
        <w:tc>
          <w:tcPr>
            <w:tcW w:w="8080" w:type="dxa"/>
          </w:tcPr>
          <w:p w14:paraId="47B4AC1B" w14:textId="77777777" w:rsidR="001E06C5" w:rsidRPr="007D7A6A" w:rsidRDefault="001E06C5" w:rsidP="0072676F">
            <w:pPr>
              <w:spacing w:line="228" w:lineRule="auto"/>
              <w:rPr>
                <w:sz w:val="24"/>
                <w:szCs w:val="24"/>
              </w:rPr>
            </w:pPr>
            <w:r w:rsidRPr="007D7A6A">
              <w:rPr>
                <w:sz w:val="24"/>
                <w:szCs w:val="24"/>
              </w:rPr>
              <w:t>Участие в инструктивно-методических совещаниях по профилактике коррупционных и иных правонарушений, проводимых министерством здравоохранения Ростовской области</w:t>
            </w:r>
          </w:p>
        </w:tc>
        <w:tc>
          <w:tcPr>
            <w:tcW w:w="2410" w:type="dxa"/>
          </w:tcPr>
          <w:p w14:paraId="793B56A1" w14:textId="77777777" w:rsidR="001E06C5" w:rsidRPr="007D7A6A" w:rsidRDefault="001E06C5" w:rsidP="00631708">
            <w:pPr>
              <w:spacing w:line="228" w:lineRule="auto"/>
              <w:jc w:val="center"/>
              <w:rPr>
                <w:sz w:val="24"/>
                <w:szCs w:val="24"/>
              </w:rPr>
            </w:pPr>
            <w:r w:rsidRPr="007D7A6A">
              <w:rPr>
                <w:sz w:val="24"/>
                <w:szCs w:val="24"/>
              </w:rPr>
              <w:t>По мере необходимости</w:t>
            </w:r>
          </w:p>
        </w:tc>
        <w:tc>
          <w:tcPr>
            <w:tcW w:w="3544" w:type="dxa"/>
          </w:tcPr>
          <w:p w14:paraId="747761FC" w14:textId="77777777" w:rsidR="001E06C5" w:rsidRPr="00264079" w:rsidRDefault="001E06C5" w:rsidP="008562EC">
            <w:pPr>
              <w:spacing w:line="228" w:lineRule="auto"/>
              <w:jc w:val="center"/>
              <w:rPr>
                <w:sz w:val="24"/>
                <w:szCs w:val="24"/>
              </w:rPr>
            </w:pPr>
            <w:r>
              <w:rPr>
                <w:sz w:val="24"/>
                <w:szCs w:val="24"/>
              </w:rPr>
              <w:t>Руководитель учреждения, должностное лицо</w:t>
            </w:r>
          </w:p>
        </w:tc>
      </w:tr>
      <w:tr w:rsidR="001E06C5" w:rsidRPr="007D7A6A" w14:paraId="2038ED03" w14:textId="77777777" w:rsidTr="001E06C5">
        <w:trPr>
          <w:cantSplit/>
          <w:trHeight w:val="712"/>
        </w:trPr>
        <w:tc>
          <w:tcPr>
            <w:tcW w:w="675" w:type="dxa"/>
          </w:tcPr>
          <w:p w14:paraId="77A2A5FA" w14:textId="77777777" w:rsidR="001E06C5" w:rsidRPr="007D7A6A" w:rsidRDefault="001E06C5" w:rsidP="00A33B08">
            <w:pPr>
              <w:pStyle w:val="afb"/>
              <w:suppressAutoHyphens w:val="0"/>
              <w:spacing w:line="228" w:lineRule="auto"/>
              <w:ind w:left="0"/>
            </w:pPr>
            <w:r w:rsidRPr="007D7A6A">
              <w:t>6</w:t>
            </w:r>
          </w:p>
        </w:tc>
        <w:tc>
          <w:tcPr>
            <w:tcW w:w="8080" w:type="dxa"/>
          </w:tcPr>
          <w:p w14:paraId="35C66FBE" w14:textId="77777777" w:rsidR="001E06C5" w:rsidRPr="007D7A6A" w:rsidRDefault="001E06C5" w:rsidP="0072676F">
            <w:pPr>
              <w:spacing w:line="228" w:lineRule="auto"/>
              <w:rPr>
                <w:sz w:val="24"/>
                <w:szCs w:val="24"/>
              </w:rPr>
            </w:pPr>
            <w:r w:rsidRPr="007D7A6A">
              <w:rPr>
                <w:sz w:val="24"/>
                <w:szCs w:val="24"/>
              </w:rPr>
              <w:t>Осуществление внутреннего контроля эффективности реализации антикоррупционных мер в учреждении</w:t>
            </w:r>
          </w:p>
          <w:p w14:paraId="18B992AF" w14:textId="77777777" w:rsidR="001E06C5" w:rsidRPr="007D7A6A" w:rsidRDefault="001E06C5" w:rsidP="0072676F">
            <w:pPr>
              <w:spacing w:line="228" w:lineRule="auto"/>
              <w:rPr>
                <w:sz w:val="24"/>
                <w:szCs w:val="24"/>
              </w:rPr>
            </w:pPr>
          </w:p>
        </w:tc>
        <w:tc>
          <w:tcPr>
            <w:tcW w:w="2410" w:type="dxa"/>
          </w:tcPr>
          <w:p w14:paraId="223D0211" w14:textId="77777777" w:rsidR="001E06C5" w:rsidRPr="007D7A6A" w:rsidRDefault="001E06C5" w:rsidP="00631708">
            <w:pPr>
              <w:spacing w:line="228" w:lineRule="auto"/>
              <w:jc w:val="center"/>
              <w:rPr>
                <w:sz w:val="24"/>
                <w:szCs w:val="24"/>
              </w:rPr>
            </w:pPr>
            <w:r w:rsidRPr="007D7A6A">
              <w:rPr>
                <w:sz w:val="24"/>
                <w:szCs w:val="24"/>
              </w:rPr>
              <w:t>Постоянно</w:t>
            </w:r>
          </w:p>
        </w:tc>
        <w:tc>
          <w:tcPr>
            <w:tcW w:w="3544" w:type="dxa"/>
          </w:tcPr>
          <w:p w14:paraId="19850C63" w14:textId="77777777" w:rsidR="001E06C5" w:rsidRPr="00264079" w:rsidRDefault="001E06C5" w:rsidP="008562EC">
            <w:pPr>
              <w:spacing w:line="228" w:lineRule="auto"/>
              <w:jc w:val="center"/>
              <w:rPr>
                <w:sz w:val="24"/>
                <w:szCs w:val="24"/>
              </w:rPr>
            </w:pPr>
            <w:r>
              <w:rPr>
                <w:sz w:val="24"/>
                <w:szCs w:val="24"/>
              </w:rPr>
              <w:t>Должностное лицо, руководители структурных подразделений учреждения</w:t>
            </w:r>
          </w:p>
        </w:tc>
      </w:tr>
      <w:tr w:rsidR="001E06C5" w:rsidRPr="007D7A6A" w14:paraId="2EADC02B" w14:textId="77777777" w:rsidTr="001E06C5">
        <w:trPr>
          <w:cantSplit/>
          <w:trHeight w:val="712"/>
        </w:trPr>
        <w:tc>
          <w:tcPr>
            <w:tcW w:w="675" w:type="dxa"/>
          </w:tcPr>
          <w:p w14:paraId="42E944A9" w14:textId="77777777" w:rsidR="001E06C5" w:rsidRPr="007D7A6A" w:rsidRDefault="001E06C5" w:rsidP="001902E1">
            <w:pPr>
              <w:spacing w:line="228" w:lineRule="auto"/>
              <w:rPr>
                <w:sz w:val="24"/>
                <w:szCs w:val="24"/>
              </w:rPr>
            </w:pPr>
            <w:r w:rsidRPr="007D7A6A">
              <w:rPr>
                <w:sz w:val="24"/>
                <w:szCs w:val="24"/>
              </w:rPr>
              <w:lastRenderedPageBreak/>
              <w:t>7</w:t>
            </w:r>
          </w:p>
        </w:tc>
        <w:tc>
          <w:tcPr>
            <w:tcW w:w="8080" w:type="dxa"/>
          </w:tcPr>
          <w:p w14:paraId="09FBE68F" w14:textId="77777777" w:rsidR="001E06C5" w:rsidRPr="007D7A6A" w:rsidRDefault="001E06C5" w:rsidP="00CD542C">
            <w:pPr>
              <w:jc w:val="both"/>
              <w:rPr>
                <w:sz w:val="24"/>
                <w:szCs w:val="24"/>
              </w:rPr>
            </w:pPr>
            <w:r w:rsidRPr="007D7A6A">
              <w:rPr>
                <w:sz w:val="24"/>
                <w:szCs w:val="24"/>
              </w:rPr>
              <w:t>Проведение оценки коррупционных рисков, возникающих при реализации работниками учреждения своих функций; внесение (при необходимости) изменений в приказ</w:t>
            </w:r>
          </w:p>
        </w:tc>
        <w:tc>
          <w:tcPr>
            <w:tcW w:w="2410" w:type="dxa"/>
          </w:tcPr>
          <w:p w14:paraId="1FC8A34A" w14:textId="77777777" w:rsidR="001E06C5" w:rsidRPr="007D7A6A" w:rsidRDefault="001E06C5" w:rsidP="00CD542C">
            <w:pPr>
              <w:jc w:val="center"/>
              <w:rPr>
                <w:sz w:val="24"/>
                <w:szCs w:val="24"/>
              </w:rPr>
            </w:pPr>
            <w:r w:rsidRPr="007D7A6A">
              <w:rPr>
                <w:sz w:val="24"/>
                <w:szCs w:val="24"/>
              </w:rPr>
              <w:t>Ежегодно</w:t>
            </w:r>
          </w:p>
        </w:tc>
        <w:tc>
          <w:tcPr>
            <w:tcW w:w="3544" w:type="dxa"/>
          </w:tcPr>
          <w:p w14:paraId="6F2D0F38" w14:textId="77777777" w:rsidR="001E06C5" w:rsidRPr="00264079" w:rsidRDefault="001E06C5" w:rsidP="008562EC">
            <w:pPr>
              <w:spacing w:line="228" w:lineRule="auto"/>
              <w:jc w:val="center"/>
              <w:rPr>
                <w:sz w:val="24"/>
                <w:szCs w:val="24"/>
              </w:rPr>
            </w:pPr>
            <w:r>
              <w:rPr>
                <w:sz w:val="24"/>
                <w:szCs w:val="24"/>
              </w:rPr>
              <w:t>Должностное лицо</w:t>
            </w:r>
          </w:p>
        </w:tc>
      </w:tr>
      <w:tr w:rsidR="001E06C5" w:rsidRPr="007D7A6A" w14:paraId="3B0D5186" w14:textId="77777777" w:rsidTr="001E06C5">
        <w:trPr>
          <w:cantSplit/>
        </w:trPr>
        <w:tc>
          <w:tcPr>
            <w:tcW w:w="675" w:type="dxa"/>
          </w:tcPr>
          <w:p w14:paraId="5AB20FF4" w14:textId="77777777" w:rsidR="001E06C5" w:rsidRPr="007D7A6A" w:rsidRDefault="001E06C5" w:rsidP="001902E1">
            <w:pPr>
              <w:spacing w:line="228" w:lineRule="auto"/>
              <w:rPr>
                <w:sz w:val="24"/>
                <w:szCs w:val="24"/>
              </w:rPr>
            </w:pPr>
            <w:r w:rsidRPr="007D7A6A">
              <w:rPr>
                <w:sz w:val="24"/>
                <w:szCs w:val="24"/>
              </w:rPr>
              <w:t>8</w:t>
            </w:r>
          </w:p>
        </w:tc>
        <w:tc>
          <w:tcPr>
            <w:tcW w:w="8080" w:type="dxa"/>
          </w:tcPr>
          <w:p w14:paraId="7C1AF7C7" w14:textId="77777777" w:rsidR="001E06C5" w:rsidRPr="007D7A6A" w:rsidRDefault="001E06C5" w:rsidP="00631708">
            <w:pPr>
              <w:spacing w:line="228" w:lineRule="auto"/>
              <w:jc w:val="both"/>
              <w:rPr>
                <w:sz w:val="24"/>
                <w:szCs w:val="24"/>
              </w:rPr>
            </w:pPr>
            <w:r w:rsidRPr="007D7A6A">
              <w:rPr>
                <w:sz w:val="24"/>
                <w:szCs w:val="24"/>
              </w:rPr>
              <w:t>Организация работы по выявлению случаев возникновения конфликта интересов, одной из сторон которого являются работники учреждения, а также применение мер юридической ответственности</w:t>
            </w:r>
          </w:p>
        </w:tc>
        <w:tc>
          <w:tcPr>
            <w:tcW w:w="2410" w:type="dxa"/>
          </w:tcPr>
          <w:p w14:paraId="31A07BF7" w14:textId="77777777" w:rsidR="001E06C5" w:rsidRPr="007D7A6A" w:rsidRDefault="001E06C5" w:rsidP="00631708">
            <w:pPr>
              <w:spacing w:line="228" w:lineRule="auto"/>
              <w:jc w:val="center"/>
              <w:rPr>
                <w:sz w:val="24"/>
                <w:szCs w:val="24"/>
              </w:rPr>
            </w:pPr>
            <w:r w:rsidRPr="007D7A6A">
              <w:rPr>
                <w:sz w:val="24"/>
                <w:szCs w:val="24"/>
              </w:rPr>
              <w:t xml:space="preserve">В течение </w:t>
            </w:r>
          </w:p>
          <w:p w14:paraId="74C07125" w14:textId="77777777" w:rsidR="001E06C5" w:rsidRPr="007D7A6A" w:rsidRDefault="001E06C5" w:rsidP="00631708">
            <w:pPr>
              <w:spacing w:line="228" w:lineRule="auto"/>
              <w:jc w:val="center"/>
              <w:rPr>
                <w:sz w:val="24"/>
                <w:szCs w:val="24"/>
              </w:rPr>
            </w:pPr>
            <w:r>
              <w:rPr>
                <w:sz w:val="24"/>
                <w:szCs w:val="24"/>
              </w:rPr>
              <w:t>2025 года</w:t>
            </w:r>
          </w:p>
        </w:tc>
        <w:tc>
          <w:tcPr>
            <w:tcW w:w="3544" w:type="dxa"/>
          </w:tcPr>
          <w:p w14:paraId="15C17E0C" w14:textId="77777777" w:rsidR="001E06C5" w:rsidRPr="00264079" w:rsidRDefault="001E06C5" w:rsidP="008562EC">
            <w:pPr>
              <w:spacing w:line="228" w:lineRule="auto"/>
              <w:jc w:val="center"/>
              <w:rPr>
                <w:sz w:val="24"/>
                <w:szCs w:val="24"/>
              </w:rPr>
            </w:pPr>
            <w:r>
              <w:rPr>
                <w:sz w:val="24"/>
                <w:szCs w:val="24"/>
              </w:rPr>
              <w:t>Должностное лицо, руководители структурных подразделений учреждения</w:t>
            </w:r>
          </w:p>
        </w:tc>
      </w:tr>
      <w:tr w:rsidR="001E06C5" w:rsidRPr="007D7A6A" w14:paraId="09B2B230" w14:textId="77777777" w:rsidTr="001E06C5">
        <w:trPr>
          <w:cantSplit/>
        </w:trPr>
        <w:tc>
          <w:tcPr>
            <w:tcW w:w="675" w:type="dxa"/>
          </w:tcPr>
          <w:p w14:paraId="08FD603E" w14:textId="77777777" w:rsidR="001E06C5" w:rsidRPr="007D7A6A" w:rsidRDefault="001E06C5" w:rsidP="001902E1">
            <w:pPr>
              <w:pStyle w:val="afb"/>
              <w:suppressAutoHyphens w:val="0"/>
              <w:spacing w:line="228" w:lineRule="auto"/>
              <w:ind w:left="0"/>
            </w:pPr>
            <w:r w:rsidRPr="007D7A6A">
              <w:t>9</w:t>
            </w:r>
          </w:p>
        </w:tc>
        <w:tc>
          <w:tcPr>
            <w:tcW w:w="8080" w:type="dxa"/>
          </w:tcPr>
          <w:p w14:paraId="7B61E6D6" w14:textId="77777777" w:rsidR="001E06C5" w:rsidRPr="007D7A6A" w:rsidRDefault="001E06C5" w:rsidP="00631708">
            <w:pPr>
              <w:spacing w:line="228" w:lineRule="auto"/>
              <w:jc w:val="both"/>
              <w:rPr>
                <w:sz w:val="24"/>
                <w:szCs w:val="24"/>
              </w:rPr>
            </w:pPr>
            <w:r w:rsidRPr="007D7A6A">
              <w:rPr>
                <w:sz w:val="24"/>
                <w:szCs w:val="24"/>
              </w:rPr>
              <w:t>Организация работы по рассмотрению уведомлений работников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2410" w:type="dxa"/>
          </w:tcPr>
          <w:p w14:paraId="75E1A869" w14:textId="77777777" w:rsidR="001E06C5" w:rsidRPr="007D7A6A" w:rsidRDefault="001E06C5" w:rsidP="00631708">
            <w:pPr>
              <w:spacing w:line="228" w:lineRule="auto"/>
              <w:jc w:val="center"/>
              <w:rPr>
                <w:sz w:val="24"/>
                <w:szCs w:val="24"/>
              </w:rPr>
            </w:pPr>
            <w:r w:rsidRPr="007D7A6A">
              <w:rPr>
                <w:sz w:val="24"/>
                <w:szCs w:val="24"/>
              </w:rPr>
              <w:t xml:space="preserve">В течение </w:t>
            </w:r>
          </w:p>
          <w:p w14:paraId="6D06A9F8" w14:textId="77777777" w:rsidR="001E06C5" w:rsidRPr="007D7A6A" w:rsidRDefault="001E06C5" w:rsidP="00631708">
            <w:pPr>
              <w:spacing w:line="228" w:lineRule="auto"/>
              <w:jc w:val="center"/>
              <w:rPr>
                <w:sz w:val="24"/>
                <w:szCs w:val="24"/>
              </w:rPr>
            </w:pPr>
            <w:r>
              <w:rPr>
                <w:sz w:val="24"/>
                <w:szCs w:val="24"/>
              </w:rPr>
              <w:t>2025 года</w:t>
            </w:r>
          </w:p>
        </w:tc>
        <w:tc>
          <w:tcPr>
            <w:tcW w:w="3544" w:type="dxa"/>
          </w:tcPr>
          <w:p w14:paraId="33B3899A" w14:textId="77777777" w:rsidR="001E06C5" w:rsidRPr="00264079" w:rsidRDefault="001E06C5" w:rsidP="008562EC">
            <w:pPr>
              <w:spacing w:line="228" w:lineRule="auto"/>
              <w:jc w:val="center"/>
              <w:rPr>
                <w:sz w:val="24"/>
                <w:szCs w:val="24"/>
              </w:rPr>
            </w:pPr>
            <w:r>
              <w:rPr>
                <w:sz w:val="24"/>
                <w:szCs w:val="24"/>
              </w:rPr>
              <w:t>Должностное лицо, члены комиссии (при необходимости)</w:t>
            </w:r>
          </w:p>
        </w:tc>
      </w:tr>
      <w:tr w:rsidR="001E06C5" w:rsidRPr="007D7A6A" w14:paraId="0550CCA5" w14:textId="77777777" w:rsidTr="001E06C5">
        <w:trPr>
          <w:cantSplit/>
        </w:trPr>
        <w:tc>
          <w:tcPr>
            <w:tcW w:w="675" w:type="dxa"/>
          </w:tcPr>
          <w:p w14:paraId="276A9BBA" w14:textId="77777777" w:rsidR="001E06C5" w:rsidRPr="007D7A6A" w:rsidRDefault="001E06C5" w:rsidP="009C0EA0">
            <w:pPr>
              <w:spacing w:line="228" w:lineRule="auto"/>
              <w:rPr>
                <w:sz w:val="24"/>
                <w:szCs w:val="24"/>
              </w:rPr>
            </w:pPr>
            <w:r w:rsidRPr="007D7A6A">
              <w:rPr>
                <w:sz w:val="24"/>
                <w:szCs w:val="24"/>
              </w:rPr>
              <w:t>10</w:t>
            </w:r>
          </w:p>
        </w:tc>
        <w:tc>
          <w:tcPr>
            <w:tcW w:w="8080" w:type="dxa"/>
          </w:tcPr>
          <w:p w14:paraId="3FE50291" w14:textId="77777777" w:rsidR="001E06C5" w:rsidRPr="007D7A6A" w:rsidRDefault="001E06C5" w:rsidP="00631708">
            <w:pPr>
              <w:spacing w:line="228" w:lineRule="auto"/>
              <w:jc w:val="both"/>
              <w:rPr>
                <w:sz w:val="24"/>
                <w:szCs w:val="24"/>
              </w:rPr>
            </w:pPr>
            <w:r w:rsidRPr="007D7A6A">
              <w:rPr>
                <w:sz w:val="24"/>
                <w:szCs w:val="24"/>
              </w:rPr>
              <w:t>Организация работы по рассмотрению уведомлений работников учреждения о фактах обращения в целях склонения к совершению коррупционных правонарушений</w:t>
            </w:r>
          </w:p>
        </w:tc>
        <w:tc>
          <w:tcPr>
            <w:tcW w:w="2410" w:type="dxa"/>
          </w:tcPr>
          <w:p w14:paraId="4FA03FE7" w14:textId="77777777" w:rsidR="001E06C5" w:rsidRPr="007D7A6A" w:rsidRDefault="001E06C5" w:rsidP="00631708">
            <w:pPr>
              <w:spacing w:line="228" w:lineRule="auto"/>
              <w:jc w:val="center"/>
              <w:rPr>
                <w:sz w:val="24"/>
                <w:szCs w:val="24"/>
              </w:rPr>
            </w:pPr>
            <w:r w:rsidRPr="007D7A6A">
              <w:rPr>
                <w:sz w:val="24"/>
                <w:szCs w:val="24"/>
              </w:rPr>
              <w:t xml:space="preserve">В течение </w:t>
            </w:r>
          </w:p>
          <w:p w14:paraId="51C068D8" w14:textId="77777777" w:rsidR="001E06C5" w:rsidRPr="007D7A6A" w:rsidRDefault="001E06C5" w:rsidP="00631708">
            <w:pPr>
              <w:spacing w:line="228" w:lineRule="auto"/>
              <w:jc w:val="center"/>
              <w:rPr>
                <w:sz w:val="24"/>
                <w:szCs w:val="24"/>
              </w:rPr>
            </w:pPr>
            <w:r>
              <w:rPr>
                <w:sz w:val="24"/>
                <w:szCs w:val="24"/>
              </w:rPr>
              <w:t>2025 года</w:t>
            </w:r>
          </w:p>
        </w:tc>
        <w:tc>
          <w:tcPr>
            <w:tcW w:w="3544" w:type="dxa"/>
          </w:tcPr>
          <w:p w14:paraId="5D82FDD5" w14:textId="77777777" w:rsidR="001E06C5" w:rsidRPr="00264079" w:rsidRDefault="001E06C5" w:rsidP="008562EC">
            <w:pPr>
              <w:spacing w:line="228" w:lineRule="auto"/>
              <w:jc w:val="center"/>
              <w:rPr>
                <w:sz w:val="24"/>
                <w:szCs w:val="24"/>
              </w:rPr>
            </w:pPr>
            <w:r>
              <w:rPr>
                <w:sz w:val="24"/>
                <w:szCs w:val="24"/>
              </w:rPr>
              <w:t>Должностное лицо, члены комиссии (при необходимости)</w:t>
            </w:r>
          </w:p>
        </w:tc>
      </w:tr>
      <w:tr w:rsidR="001E06C5" w:rsidRPr="007D7A6A" w14:paraId="7D3C7AEF" w14:textId="77777777" w:rsidTr="001E06C5">
        <w:trPr>
          <w:cantSplit/>
        </w:trPr>
        <w:tc>
          <w:tcPr>
            <w:tcW w:w="675" w:type="dxa"/>
          </w:tcPr>
          <w:p w14:paraId="07C77783" w14:textId="77777777" w:rsidR="001E06C5" w:rsidRPr="007D7A6A" w:rsidRDefault="001E06C5" w:rsidP="009C0EA0">
            <w:pPr>
              <w:pStyle w:val="afb"/>
              <w:suppressAutoHyphens w:val="0"/>
              <w:spacing w:line="228" w:lineRule="auto"/>
              <w:ind w:left="0"/>
            </w:pPr>
            <w:r w:rsidRPr="007D7A6A">
              <w:t>11</w:t>
            </w:r>
          </w:p>
        </w:tc>
        <w:tc>
          <w:tcPr>
            <w:tcW w:w="8080" w:type="dxa"/>
          </w:tcPr>
          <w:p w14:paraId="0A409E75" w14:textId="77777777" w:rsidR="001E06C5" w:rsidRPr="007D7A6A" w:rsidRDefault="001E06C5" w:rsidP="00631708">
            <w:pPr>
              <w:spacing w:line="228" w:lineRule="auto"/>
              <w:jc w:val="both"/>
              <w:rPr>
                <w:sz w:val="24"/>
                <w:szCs w:val="24"/>
              </w:rPr>
            </w:pPr>
            <w:r w:rsidRPr="007D7A6A">
              <w:rPr>
                <w:sz w:val="24"/>
                <w:szCs w:val="24"/>
              </w:rPr>
              <w:t>Проведение мероприятий по формированию у работников учреждения негативного отношения к коррупции</w:t>
            </w:r>
          </w:p>
        </w:tc>
        <w:tc>
          <w:tcPr>
            <w:tcW w:w="2410" w:type="dxa"/>
          </w:tcPr>
          <w:p w14:paraId="6C0B9504" w14:textId="77777777" w:rsidR="001E06C5" w:rsidRPr="007D7A6A" w:rsidRDefault="001E06C5" w:rsidP="00631708">
            <w:pPr>
              <w:spacing w:line="228" w:lineRule="auto"/>
              <w:jc w:val="center"/>
              <w:rPr>
                <w:sz w:val="24"/>
                <w:szCs w:val="24"/>
              </w:rPr>
            </w:pPr>
            <w:r w:rsidRPr="007D7A6A">
              <w:rPr>
                <w:sz w:val="24"/>
                <w:szCs w:val="24"/>
              </w:rPr>
              <w:t>Ежегодно</w:t>
            </w:r>
          </w:p>
        </w:tc>
        <w:tc>
          <w:tcPr>
            <w:tcW w:w="3544" w:type="dxa"/>
          </w:tcPr>
          <w:p w14:paraId="1360A23B" w14:textId="77777777" w:rsidR="001E06C5" w:rsidRPr="00264079" w:rsidRDefault="001E06C5" w:rsidP="008562EC">
            <w:pPr>
              <w:spacing w:line="228" w:lineRule="auto"/>
              <w:jc w:val="center"/>
              <w:rPr>
                <w:sz w:val="24"/>
                <w:szCs w:val="24"/>
              </w:rPr>
            </w:pPr>
            <w:r>
              <w:rPr>
                <w:sz w:val="24"/>
                <w:szCs w:val="24"/>
              </w:rPr>
              <w:t>Должностное лицо</w:t>
            </w:r>
          </w:p>
        </w:tc>
      </w:tr>
      <w:tr w:rsidR="001E06C5" w:rsidRPr="007D7A6A" w14:paraId="3C88F2E9" w14:textId="77777777" w:rsidTr="001E06C5">
        <w:trPr>
          <w:cantSplit/>
        </w:trPr>
        <w:tc>
          <w:tcPr>
            <w:tcW w:w="675" w:type="dxa"/>
          </w:tcPr>
          <w:p w14:paraId="14452A4C" w14:textId="77777777" w:rsidR="001E06C5" w:rsidRPr="007D7A6A" w:rsidRDefault="001E06C5" w:rsidP="00043587">
            <w:pPr>
              <w:spacing w:line="228" w:lineRule="auto"/>
              <w:rPr>
                <w:sz w:val="24"/>
                <w:szCs w:val="24"/>
              </w:rPr>
            </w:pPr>
            <w:r w:rsidRPr="007D7A6A">
              <w:rPr>
                <w:sz w:val="24"/>
                <w:szCs w:val="24"/>
              </w:rPr>
              <w:t>12</w:t>
            </w:r>
          </w:p>
        </w:tc>
        <w:tc>
          <w:tcPr>
            <w:tcW w:w="8080" w:type="dxa"/>
          </w:tcPr>
          <w:p w14:paraId="3C7468AC" w14:textId="7EA54BC9" w:rsidR="001E06C5" w:rsidRPr="007D7A6A" w:rsidRDefault="001E06C5" w:rsidP="00A57CC5">
            <w:pPr>
              <w:spacing w:line="228" w:lineRule="auto"/>
              <w:jc w:val="both"/>
              <w:rPr>
                <w:sz w:val="24"/>
                <w:szCs w:val="24"/>
              </w:rPr>
            </w:pPr>
            <w:r w:rsidRPr="007D7A6A">
              <w:rPr>
                <w:sz w:val="24"/>
                <w:szCs w:val="24"/>
              </w:rPr>
              <w:t xml:space="preserve">Обеспечение размещения на официальном сайте учреждения актуальной информации об антикоррупционной деятельности (с учетом </w:t>
            </w:r>
            <w:r w:rsidR="0072676F" w:rsidRPr="007D7A6A">
              <w:rPr>
                <w:sz w:val="24"/>
                <w:szCs w:val="24"/>
              </w:rPr>
              <w:t>требований,</w:t>
            </w:r>
            <w:r w:rsidRPr="007D7A6A">
              <w:rPr>
                <w:sz w:val="24"/>
                <w:szCs w:val="24"/>
              </w:rPr>
              <w:t xml:space="preserve"> утвержденных приказом от 07.10.2013 № 530н Министерства труда и социальной защиты Российской Федерации)</w:t>
            </w:r>
          </w:p>
        </w:tc>
        <w:tc>
          <w:tcPr>
            <w:tcW w:w="2410" w:type="dxa"/>
          </w:tcPr>
          <w:p w14:paraId="58E057C3" w14:textId="77777777" w:rsidR="001E06C5" w:rsidRPr="007D7A6A" w:rsidRDefault="001E06C5" w:rsidP="00631708">
            <w:pPr>
              <w:spacing w:line="228" w:lineRule="auto"/>
              <w:jc w:val="center"/>
              <w:rPr>
                <w:sz w:val="24"/>
                <w:szCs w:val="24"/>
              </w:rPr>
            </w:pPr>
            <w:r w:rsidRPr="007D7A6A">
              <w:rPr>
                <w:sz w:val="24"/>
                <w:szCs w:val="24"/>
              </w:rPr>
              <w:t xml:space="preserve">В течение </w:t>
            </w:r>
          </w:p>
          <w:p w14:paraId="3193C668" w14:textId="77777777" w:rsidR="001E06C5" w:rsidRPr="007D7A6A" w:rsidRDefault="001E06C5" w:rsidP="00631708">
            <w:pPr>
              <w:spacing w:line="228" w:lineRule="auto"/>
              <w:jc w:val="center"/>
              <w:rPr>
                <w:sz w:val="24"/>
                <w:szCs w:val="24"/>
              </w:rPr>
            </w:pPr>
            <w:r>
              <w:rPr>
                <w:sz w:val="24"/>
                <w:szCs w:val="24"/>
              </w:rPr>
              <w:t>2025 года</w:t>
            </w:r>
            <w:r w:rsidRPr="007D7A6A">
              <w:rPr>
                <w:sz w:val="24"/>
                <w:szCs w:val="24"/>
              </w:rPr>
              <w:t xml:space="preserve"> </w:t>
            </w:r>
          </w:p>
          <w:p w14:paraId="0D2F5335" w14:textId="77777777" w:rsidR="001E06C5" w:rsidRPr="007D7A6A" w:rsidRDefault="001E06C5" w:rsidP="00631708">
            <w:pPr>
              <w:spacing w:line="228" w:lineRule="auto"/>
              <w:jc w:val="center"/>
              <w:rPr>
                <w:sz w:val="24"/>
                <w:szCs w:val="24"/>
              </w:rPr>
            </w:pPr>
            <w:r w:rsidRPr="007D7A6A">
              <w:rPr>
                <w:sz w:val="24"/>
                <w:szCs w:val="24"/>
              </w:rPr>
              <w:t>(по мере необходимости)</w:t>
            </w:r>
          </w:p>
        </w:tc>
        <w:tc>
          <w:tcPr>
            <w:tcW w:w="3544" w:type="dxa"/>
          </w:tcPr>
          <w:p w14:paraId="6B97E068" w14:textId="3CC1411C" w:rsidR="001E06C5" w:rsidRPr="00264079" w:rsidRDefault="0072676F" w:rsidP="008562EC">
            <w:pPr>
              <w:spacing w:line="228" w:lineRule="auto"/>
              <w:jc w:val="center"/>
              <w:rPr>
                <w:sz w:val="24"/>
                <w:szCs w:val="24"/>
              </w:rPr>
            </w:pPr>
            <w:r w:rsidRPr="0072676F">
              <w:rPr>
                <w:iCs/>
                <w:sz w:val="24"/>
                <w:szCs w:val="24"/>
              </w:rPr>
              <w:t>Должностное лицо, ответственное за размещение информации в сети «Интернет» на официальном сайте учреждения в разделе «Противодействие коррупции»</w:t>
            </w:r>
          </w:p>
        </w:tc>
      </w:tr>
      <w:tr w:rsidR="001E06C5" w:rsidRPr="007D7A6A" w14:paraId="5A0E2DD0" w14:textId="77777777" w:rsidTr="001E06C5">
        <w:trPr>
          <w:cantSplit/>
        </w:trPr>
        <w:tc>
          <w:tcPr>
            <w:tcW w:w="675" w:type="dxa"/>
          </w:tcPr>
          <w:p w14:paraId="6CDBBBAB" w14:textId="77777777" w:rsidR="001E06C5" w:rsidRPr="007D7A6A" w:rsidRDefault="001E06C5" w:rsidP="00043587">
            <w:pPr>
              <w:spacing w:line="228" w:lineRule="auto"/>
              <w:rPr>
                <w:sz w:val="24"/>
                <w:szCs w:val="24"/>
              </w:rPr>
            </w:pPr>
            <w:r w:rsidRPr="007D7A6A">
              <w:rPr>
                <w:sz w:val="24"/>
                <w:szCs w:val="24"/>
              </w:rPr>
              <w:t>13</w:t>
            </w:r>
          </w:p>
        </w:tc>
        <w:tc>
          <w:tcPr>
            <w:tcW w:w="8080" w:type="dxa"/>
          </w:tcPr>
          <w:p w14:paraId="44BB85F5" w14:textId="77777777" w:rsidR="001E06C5" w:rsidRPr="007D7A6A" w:rsidRDefault="001E06C5" w:rsidP="000412CA">
            <w:pPr>
              <w:spacing w:line="228" w:lineRule="auto"/>
              <w:jc w:val="both"/>
              <w:rPr>
                <w:sz w:val="24"/>
                <w:szCs w:val="24"/>
              </w:rPr>
            </w:pPr>
            <w:r w:rsidRPr="007D7A6A">
              <w:rPr>
                <w:sz w:val="24"/>
                <w:szCs w:val="24"/>
              </w:rPr>
              <w:t>Обеспечение возможности оперативного представления гражданами и организациями информации о фактах коррупции в учреждении посредством функционирования «телефона доверия», а также приема письменных сообщений по вопросам противодействия коррупции, поступающих в учреждение</w:t>
            </w:r>
          </w:p>
        </w:tc>
        <w:tc>
          <w:tcPr>
            <w:tcW w:w="2410" w:type="dxa"/>
          </w:tcPr>
          <w:p w14:paraId="690EE523" w14:textId="77777777" w:rsidR="001E06C5" w:rsidRPr="007D7A6A" w:rsidRDefault="001E06C5" w:rsidP="00631708">
            <w:pPr>
              <w:spacing w:line="228" w:lineRule="auto"/>
              <w:jc w:val="center"/>
              <w:rPr>
                <w:sz w:val="24"/>
                <w:szCs w:val="24"/>
              </w:rPr>
            </w:pPr>
            <w:r w:rsidRPr="007D7A6A">
              <w:rPr>
                <w:sz w:val="24"/>
                <w:szCs w:val="24"/>
              </w:rPr>
              <w:t xml:space="preserve">В течение </w:t>
            </w:r>
          </w:p>
          <w:p w14:paraId="7B796772" w14:textId="77777777" w:rsidR="001E06C5" w:rsidRPr="007D7A6A" w:rsidRDefault="001E06C5" w:rsidP="00631708">
            <w:pPr>
              <w:spacing w:line="228" w:lineRule="auto"/>
              <w:jc w:val="center"/>
              <w:rPr>
                <w:sz w:val="24"/>
                <w:szCs w:val="24"/>
              </w:rPr>
            </w:pPr>
            <w:r>
              <w:rPr>
                <w:sz w:val="24"/>
                <w:szCs w:val="24"/>
              </w:rPr>
              <w:t>2025 года</w:t>
            </w:r>
          </w:p>
        </w:tc>
        <w:tc>
          <w:tcPr>
            <w:tcW w:w="3544" w:type="dxa"/>
          </w:tcPr>
          <w:p w14:paraId="7B828AA7" w14:textId="77777777" w:rsidR="001E06C5" w:rsidRPr="00264079" w:rsidRDefault="001E06C5" w:rsidP="008562EC">
            <w:pPr>
              <w:spacing w:line="228" w:lineRule="auto"/>
              <w:jc w:val="center"/>
              <w:rPr>
                <w:sz w:val="24"/>
                <w:szCs w:val="24"/>
              </w:rPr>
            </w:pPr>
            <w:r>
              <w:rPr>
                <w:sz w:val="24"/>
                <w:szCs w:val="24"/>
              </w:rPr>
              <w:t>Должностное лицо</w:t>
            </w:r>
          </w:p>
        </w:tc>
      </w:tr>
      <w:tr w:rsidR="001E06C5" w:rsidRPr="007D7A6A" w14:paraId="6C05031F" w14:textId="77777777" w:rsidTr="001E06C5">
        <w:trPr>
          <w:cantSplit/>
        </w:trPr>
        <w:tc>
          <w:tcPr>
            <w:tcW w:w="675" w:type="dxa"/>
          </w:tcPr>
          <w:p w14:paraId="6D007C38" w14:textId="77777777" w:rsidR="001E06C5" w:rsidRPr="007D7A6A" w:rsidRDefault="001E06C5" w:rsidP="00C0535D">
            <w:pPr>
              <w:spacing w:line="228" w:lineRule="auto"/>
              <w:rPr>
                <w:sz w:val="24"/>
                <w:szCs w:val="24"/>
              </w:rPr>
            </w:pPr>
            <w:r w:rsidRPr="007D7A6A">
              <w:rPr>
                <w:sz w:val="24"/>
                <w:szCs w:val="24"/>
              </w:rPr>
              <w:t>14</w:t>
            </w:r>
          </w:p>
        </w:tc>
        <w:tc>
          <w:tcPr>
            <w:tcW w:w="8080" w:type="dxa"/>
          </w:tcPr>
          <w:p w14:paraId="46AA739E" w14:textId="77777777" w:rsidR="001E06C5" w:rsidRPr="007D7A6A" w:rsidRDefault="001E06C5" w:rsidP="00631708">
            <w:pPr>
              <w:spacing w:line="228" w:lineRule="auto"/>
              <w:jc w:val="both"/>
              <w:rPr>
                <w:sz w:val="24"/>
                <w:szCs w:val="24"/>
              </w:rPr>
            </w:pPr>
            <w:r w:rsidRPr="007D7A6A">
              <w:rPr>
                <w:sz w:val="24"/>
                <w:szCs w:val="24"/>
              </w:rPr>
              <w:t>Организация повышения квалификации лиц, ответственных за работу по профилактике коррупционных и иных правонарушений по программам противодействия коррупции</w:t>
            </w:r>
          </w:p>
        </w:tc>
        <w:tc>
          <w:tcPr>
            <w:tcW w:w="2410" w:type="dxa"/>
          </w:tcPr>
          <w:p w14:paraId="1422573B" w14:textId="77777777" w:rsidR="001E06C5" w:rsidRPr="007D7A6A" w:rsidRDefault="001E06C5" w:rsidP="00631708">
            <w:pPr>
              <w:spacing w:line="228" w:lineRule="auto"/>
              <w:jc w:val="center"/>
              <w:rPr>
                <w:sz w:val="24"/>
                <w:szCs w:val="24"/>
              </w:rPr>
            </w:pPr>
            <w:r w:rsidRPr="007D7A6A">
              <w:rPr>
                <w:sz w:val="24"/>
                <w:szCs w:val="24"/>
              </w:rPr>
              <w:t xml:space="preserve">В течение </w:t>
            </w:r>
          </w:p>
          <w:p w14:paraId="04793C51" w14:textId="77777777" w:rsidR="001E06C5" w:rsidRPr="007D7A6A" w:rsidRDefault="001E06C5" w:rsidP="00631708">
            <w:pPr>
              <w:spacing w:line="228" w:lineRule="auto"/>
              <w:jc w:val="center"/>
              <w:rPr>
                <w:sz w:val="24"/>
                <w:szCs w:val="24"/>
              </w:rPr>
            </w:pPr>
            <w:r>
              <w:rPr>
                <w:sz w:val="24"/>
                <w:szCs w:val="24"/>
              </w:rPr>
              <w:t>2025 года</w:t>
            </w:r>
          </w:p>
        </w:tc>
        <w:tc>
          <w:tcPr>
            <w:tcW w:w="3544" w:type="dxa"/>
          </w:tcPr>
          <w:p w14:paraId="3A0BA6A6" w14:textId="77777777" w:rsidR="001E06C5" w:rsidRPr="00264079" w:rsidRDefault="001E06C5" w:rsidP="008562EC">
            <w:pPr>
              <w:spacing w:line="228" w:lineRule="auto"/>
              <w:jc w:val="center"/>
              <w:rPr>
                <w:sz w:val="24"/>
                <w:szCs w:val="24"/>
              </w:rPr>
            </w:pPr>
            <w:r>
              <w:rPr>
                <w:sz w:val="24"/>
                <w:szCs w:val="24"/>
              </w:rPr>
              <w:t>Руководитель учреждения, должностное лицо</w:t>
            </w:r>
          </w:p>
        </w:tc>
      </w:tr>
      <w:tr w:rsidR="001E06C5" w:rsidRPr="007D7A6A" w14:paraId="54EFAE64" w14:textId="77777777" w:rsidTr="001E06C5">
        <w:trPr>
          <w:cantSplit/>
        </w:trPr>
        <w:tc>
          <w:tcPr>
            <w:tcW w:w="675" w:type="dxa"/>
          </w:tcPr>
          <w:p w14:paraId="1755ADC8" w14:textId="77777777" w:rsidR="001E06C5" w:rsidRPr="007D7A6A" w:rsidRDefault="001E06C5" w:rsidP="008B1F58">
            <w:pPr>
              <w:spacing w:line="228" w:lineRule="auto"/>
              <w:rPr>
                <w:sz w:val="24"/>
                <w:szCs w:val="24"/>
              </w:rPr>
            </w:pPr>
            <w:r w:rsidRPr="007D7A6A">
              <w:rPr>
                <w:sz w:val="24"/>
                <w:szCs w:val="24"/>
              </w:rPr>
              <w:t>15</w:t>
            </w:r>
          </w:p>
        </w:tc>
        <w:tc>
          <w:tcPr>
            <w:tcW w:w="8080" w:type="dxa"/>
          </w:tcPr>
          <w:p w14:paraId="4CF88C53" w14:textId="77777777" w:rsidR="001E06C5" w:rsidRPr="007D7A6A" w:rsidRDefault="001E06C5" w:rsidP="009516B3">
            <w:pPr>
              <w:spacing w:line="228" w:lineRule="auto"/>
              <w:jc w:val="both"/>
              <w:rPr>
                <w:sz w:val="24"/>
                <w:szCs w:val="24"/>
              </w:rPr>
            </w:pPr>
            <w:r w:rsidRPr="007D7A6A">
              <w:rPr>
                <w:sz w:val="24"/>
                <w:szCs w:val="24"/>
              </w:rPr>
              <w:t>Актуализация информации, размещенной на информационных стендах в здании учреждения, направленной на профилактику коррупционных и иных правонарушений со стороны граждан и работников учреждения, а также информации об адресах и телефонах, по которым можно сообщить о фактах коррупции</w:t>
            </w:r>
          </w:p>
        </w:tc>
        <w:tc>
          <w:tcPr>
            <w:tcW w:w="2410" w:type="dxa"/>
          </w:tcPr>
          <w:p w14:paraId="762C2E9B" w14:textId="77777777" w:rsidR="001E06C5" w:rsidRPr="007D7A6A" w:rsidRDefault="001E06C5" w:rsidP="00631708">
            <w:pPr>
              <w:spacing w:line="228" w:lineRule="auto"/>
              <w:jc w:val="center"/>
              <w:rPr>
                <w:sz w:val="24"/>
                <w:szCs w:val="24"/>
              </w:rPr>
            </w:pPr>
            <w:r w:rsidRPr="007D7A6A">
              <w:rPr>
                <w:sz w:val="24"/>
                <w:szCs w:val="24"/>
              </w:rPr>
              <w:t xml:space="preserve">В течение </w:t>
            </w:r>
          </w:p>
          <w:p w14:paraId="1804E413" w14:textId="77777777" w:rsidR="001E06C5" w:rsidRPr="007D7A6A" w:rsidRDefault="001E06C5" w:rsidP="00631708">
            <w:pPr>
              <w:spacing w:line="228" w:lineRule="auto"/>
              <w:jc w:val="center"/>
              <w:rPr>
                <w:sz w:val="24"/>
                <w:szCs w:val="24"/>
              </w:rPr>
            </w:pPr>
            <w:r>
              <w:rPr>
                <w:sz w:val="24"/>
                <w:szCs w:val="24"/>
              </w:rPr>
              <w:t>2025 года</w:t>
            </w:r>
          </w:p>
          <w:p w14:paraId="0EAE78CF" w14:textId="77777777" w:rsidR="001E06C5" w:rsidRPr="007D7A6A" w:rsidRDefault="001E06C5" w:rsidP="00631708">
            <w:pPr>
              <w:spacing w:line="228" w:lineRule="auto"/>
              <w:jc w:val="center"/>
              <w:rPr>
                <w:sz w:val="24"/>
                <w:szCs w:val="24"/>
              </w:rPr>
            </w:pPr>
            <w:r w:rsidRPr="007D7A6A">
              <w:rPr>
                <w:sz w:val="24"/>
                <w:szCs w:val="24"/>
              </w:rPr>
              <w:t>(по мере необходимости)</w:t>
            </w:r>
          </w:p>
        </w:tc>
        <w:tc>
          <w:tcPr>
            <w:tcW w:w="3544" w:type="dxa"/>
          </w:tcPr>
          <w:p w14:paraId="565D50C0" w14:textId="751197D8" w:rsidR="001E06C5" w:rsidRPr="00264079" w:rsidRDefault="0072676F" w:rsidP="008562EC">
            <w:pPr>
              <w:spacing w:line="228" w:lineRule="auto"/>
              <w:jc w:val="center"/>
              <w:rPr>
                <w:sz w:val="24"/>
                <w:szCs w:val="24"/>
              </w:rPr>
            </w:pPr>
            <w:r>
              <w:rPr>
                <w:sz w:val="24"/>
                <w:szCs w:val="24"/>
              </w:rPr>
              <w:t>Должностное лицо</w:t>
            </w:r>
          </w:p>
        </w:tc>
      </w:tr>
      <w:tr w:rsidR="0072676F" w:rsidRPr="007D7A6A" w14:paraId="2D72394C" w14:textId="77777777" w:rsidTr="001E06C5">
        <w:trPr>
          <w:cantSplit/>
        </w:trPr>
        <w:tc>
          <w:tcPr>
            <w:tcW w:w="675" w:type="dxa"/>
          </w:tcPr>
          <w:p w14:paraId="0A02079A" w14:textId="77777777" w:rsidR="0072676F" w:rsidRPr="007D7A6A" w:rsidRDefault="0072676F" w:rsidP="0072676F">
            <w:pPr>
              <w:spacing w:line="228" w:lineRule="auto"/>
              <w:rPr>
                <w:sz w:val="24"/>
                <w:szCs w:val="24"/>
              </w:rPr>
            </w:pPr>
            <w:r w:rsidRPr="007D7A6A">
              <w:rPr>
                <w:sz w:val="24"/>
                <w:szCs w:val="24"/>
              </w:rPr>
              <w:lastRenderedPageBreak/>
              <w:t>16</w:t>
            </w:r>
          </w:p>
        </w:tc>
        <w:tc>
          <w:tcPr>
            <w:tcW w:w="8080" w:type="dxa"/>
          </w:tcPr>
          <w:p w14:paraId="0AEA472F" w14:textId="77777777" w:rsidR="0072676F" w:rsidRPr="007D7A6A" w:rsidRDefault="0072676F" w:rsidP="0072676F">
            <w:pPr>
              <w:spacing w:line="228" w:lineRule="auto"/>
              <w:rPr>
                <w:sz w:val="24"/>
                <w:szCs w:val="24"/>
              </w:rPr>
            </w:pPr>
            <w:r w:rsidRPr="007D7A6A">
              <w:rPr>
                <w:sz w:val="24"/>
                <w:szCs w:val="24"/>
              </w:rPr>
              <w:t>Проведение мероприятий, посвященных Международному дню борьбы с коррупцией</w:t>
            </w:r>
          </w:p>
        </w:tc>
        <w:tc>
          <w:tcPr>
            <w:tcW w:w="2410" w:type="dxa"/>
          </w:tcPr>
          <w:p w14:paraId="58B99E4E" w14:textId="77777777" w:rsidR="0072676F" w:rsidRPr="007D7A6A" w:rsidRDefault="0072676F" w:rsidP="0072676F">
            <w:pPr>
              <w:spacing w:line="228" w:lineRule="auto"/>
              <w:jc w:val="center"/>
              <w:rPr>
                <w:sz w:val="24"/>
                <w:szCs w:val="24"/>
              </w:rPr>
            </w:pPr>
            <w:r w:rsidRPr="007D7A6A">
              <w:rPr>
                <w:sz w:val="24"/>
                <w:szCs w:val="24"/>
              </w:rPr>
              <w:t xml:space="preserve">Ежегодно, </w:t>
            </w:r>
            <w:r w:rsidRPr="007D7A6A">
              <w:rPr>
                <w:sz w:val="24"/>
                <w:szCs w:val="24"/>
              </w:rPr>
              <w:br/>
              <w:t xml:space="preserve">до 9 декабря </w:t>
            </w:r>
            <w:r w:rsidRPr="007D7A6A">
              <w:rPr>
                <w:sz w:val="24"/>
                <w:szCs w:val="24"/>
              </w:rPr>
              <w:br/>
            </w:r>
          </w:p>
        </w:tc>
        <w:tc>
          <w:tcPr>
            <w:tcW w:w="3544" w:type="dxa"/>
          </w:tcPr>
          <w:p w14:paraId="63FAF412" w14:textId="430D018F" w:rsidR="0072676F" w:rsidRPr="007D7A6A" w:rsidRDefault="0072676F" w:rsidP="0072676F">
            <w:pPr>
              <w:spacing w:line="228" w:lineRule="auto"/>
              <w:jc w:val="center"/>
              <w:rPr>
                <w:sz w:val="24"/>
                <w:szCs w:val="24"/>
              </w:rPr>
            </w:pPr>
            <w:r>
              <w:rPr>
                <w:sz w:val="24"/>
                <w:szCs w:val="24"/>
              </w:rPr>
              <w:t>Должностное лицо, члены комиссии (при необходимости)</w:t>
            </w:r>
          </w:p>
        </w:tc>
      </w:tr>
      <w:tr w:rsidR="0072676F" w:rsidRPr="007D7A6A" w14:paraId="0852E41A" w14:textId="77777777" w:rsidTr="001E06C5">
        <w:trPr>
          <w:cantSplit/>
        </w:trPr>
        <w:tc>
          <w:tcPr>
            <w:tcW w:w="675" w:type="dxa"/>
          </w:tcPr>
          <w:p w14:paraId="120CDB86" w14:textId="77777777" w:rsidR="0072676F" w:rsidRPr="007D7A6A" w:rsidRDefault="0072676F" w:rsidP="0072676F">
            <w:pPr>
              <w:spacing w:line="228" w:lineRule="auto"/>
              <w:rPr>
                <w:sz w:val="24"/>
                <w:szCs w:val="24"/>
              </w:rPr>
            </w:pPr>
            <w:r w:rsidRPr="007D7A6A">
              <w:rPr>
                <w:sz w:val="24"/>
                <w:szCs w:val="24"/>
              </w:rPr>
              <w:t>17</w:t>
            </w:r>
          </w:p>
        </w:tc>
        <w:tc>
          <w:tcPr>
            <w:tcW w:w="8080" w:type="dxa"/>
          </w:tcPr>
          <w:p w14:paraId="124E5F07" w14:textId="77777777" w:rsidR="0072676F" w:rsidRPr="007D7A6A" w:rsidRDefault="0072676F" w:rsidP="0072676F">
            <w:pPr>
              <w:rPr>
                <w:sz w:val="24"/>
                <w:szCs w:val="24"/>
              </w:rPr>
            </w:pPr>
            <w:r w:rsidRPr="007D7A6A">
              <w:rPr>
                <w:sz w:val="24"/>
                <w:szCs w:val="24"/>
              </w:rPr>
              <w:t>Обеспечение привлечения к ответственности работников учреждения, допустивших коррупционные правонарушения</w:t>
            </w:r>
          </w:p>
        </w:tc>
        <w:tc>
          <w:tcPr>
            <w:tcW w:w="2410" w:type="dxa"/>
          </w:tcPr>
          <w:p w14:paraId="63A03D9F" w14:textId="77777777" w:rsidR="0072676F" w:rsidRPr="007D7A6A" w:rsidRDefault="0072676F" w:rsidP="0072676F">
            <w:pPr>
              <w:jc w:val="center"/>
              <w:rPr>
                <w:sz w:val="24"/>
                <w:szCs w:val="24"/>
              </w:rPr>
            </w:pPr>
            <w:r w:rsidRPr="007D7A6A">
              <w:rPr>
                <w:sz w:val="24"/>
                <w:szCs w:val="24"/>
              </w:rPr>
              <w:t>По мере</w:t>
            </w:r>
          </w:p>
          <w:p w14:paraId="1568F1CD" w14:textId="77777777" w:rsidR="0072676F" w:rsidRPr="007D7A6A" w:rsidRDefault="0072676F" w:rsidP="0072676F">
            <w:pPr>
              <w:jc w:val="center"/>
              <w:rPr>
                <w:sz w:val="24"/>
                <w:szCs w:val="24"/>
              </w:rPr>
            </w:pPr>
            <w:r w:rsidRPr="007D7A6A">
              <w:rPr>
                <w:sz w:val="24"/>
                <w:szCs w:val="24"/>
              </w:rPr>
              <w:t>необходимости</w:t>
            </w:r>
          </w:p>
        </w:tc>
        <w:tc>
          <w:tcPr>
            <w:tcW w:w="3544" w:type="dxa"/>
          </w:tcPr>
          <w:p w14:paraId="761114AB" w14:textId="0C691C0E" w:rsidR="0072676F" w:rsidRPr="007D7A6A" w:rsidRDefault="0072676F" w:rsidP="0072676F">
            <w:pPr>
              <w:spacing w:line="228" w:lineRule="auto"/>
              <w:jc w:val="center"/>
              <w:rPr>
                <w:sz w:val="24"/>
                <w:szCs w:val="24"/>
              </w:rPr>
            </w:pPr>
            <w:r>
              <w:rPr>
                <w:sz w:val="24"/>
                <w:szCs w:val="24"/>
              </w:rPr>
              <w:t>Руководитель учреждения, должностное лицо</w:t>
            </w:r>
          </w:p>
        </w:tc>
      </w:tr>
      <w:tr w:rsidR="0072676F" w:rsidRPr="007D7A6A" w14:paraId="3DC52D2F" w14:textId="77777777" w:rsidTr="001E06C5">
        <w:trPr>
          <w:cantSplit/>
        </w:trPr>
        <w:tc>
          <w:tcPr>
            <w:tcW w:w="675" w:type="dxa"/>
          </w:tcPr>
          <w:p w14:paraId="6F057636" w14:textId="77777777" w:rsidR="0072676F" w:rsidRPr="007D7A6A" w:rsidRDefault="0072676F" w:rsidP="0072676F">
            <w:pPr>
              <w:spacing w:line="228" w:lineRule="auto"/>
              <w:rPr>
                <w:sz w:val="24"/>
                <w:szCs w:val="24"/>
              </w:rPr>
            </w:pPr>
            <w:r w:rsidRPr="007D7A6A">
              <w:rPr>
                <w:sz w:val="24"/>
                <w:szCs w:val="24"/>
              </w:rPr>
              <w:t>18</w:t>
            </w:r>
          </w:p>
        </w:tc>
        <w:tc>
          <w:tcPr>
            <w:tcW w:w="8080" w:type="dxa"/>
          </w:tcPr>
          <w:p w14:paraId="3F94DB5F" w14:textId="77777777" w:rsidR="0072676F" w:rsidRPr="007D7A6A" w:rsidRDefault="0072676F" w:rsidP="0072676F">
            <w:pPr>
              <w:spacing w:line="228" w:lineRule="auto"/>
              <w:rPr>
                <w:sz w:val="24"/>
                <w:szCs w:val="24"/>
              </w:rPr>
            </w:pPr>
            <w:r w:rsidRPr="007D7A6A">
              <w:rPr>
                <w:sz w:val="24"/>
                <w:szCs w:val="24"/>
              </w:rPr>
              <w:t>Принятие мер по предупреждению коррупции в учреждении (с учетом рекомендаций Министерства труда и социальной защиты Российской Федерации, утвержденных 08.11.2013)</w:t>
            </w:r>
          </w:p>
        </w:tc>
        <w:tc>
          <w:tcPr>
            <w:tcW w:w="2410" w:type="dxa"/>
          </w:tcPr>
          <w:p w14:paraId="4CB098C3" w14:textId="77777777" w:rsidR="0072676F" w:rsidRPr="007D7A6A" w:rsidRDefault="0072676F" w:rsidP="0072676F">
            <w:pPr>
              <w:spacing w:line="228" w:lineRule="auto"/>
              <w:jc w:val="center"/>
              <w:rPr>
                <w:sz w:val="24"/>
                <w:szCs w:val="24"/>
              </w:rPr>
            </w:pPr>
            <w:r w:rsidRPr="007D7A6A">
              <w:rPr>
                <w:sz w:val="24"/>
                <w:szCs w:val="24"/>
              </w:rPr>
              <w:t xml:space="preserve">В течение </w:t>
            </w:r>
          </w:p>
          <w:p w14:paraId="2DE15518" w14:textId="77777777" w:rsidR="0072676F" w:rsidRPr="007D7A6A" w:rsidRDefault="0072676F" w:rsidP="0072676F">
            <w:pPr>
              <w:spacing w:line="228" w:lineRule="auto"/>
              <w:jc w:val="center"/>
              <w:rPr>
                <w:sz w:val="24"/>
                <w:szCs w:val="24"/>
              </w:rPr>
            </w:pPr>
            <w:r>
              <w:rPr>
                <w:sz w:val="24"/>
                <w:szCs w:val="24"/>
              </w:rPr>
              <w:t>2025 года</w:t>
            </w:r>
          </w:p>
          <w:p w14:paraId="388A54E8" w14:textId="77777777" w:rsidR="0072676F" w:rsidRPr="007D7A6A" w:rsidRDefault="0072676F" w:rsidP="0072676F">
            <w:pPr>
              <w:spacing w:line="228" w:lineRule="auto"/>
              <w:jc w:val="center"/>
              <w:rPr>
                <w:sz w:val="24"/>
                <w:szCs w:val="24"/>
              </w:rPr>
            </w:pPr>
          </w:p>
        </w:tc>
        <w:tc>
          <w:tcPr>
            <w:tcW w:w="3544" w:type="dxa"/>
          </w:tcPr>
          <w:p w14:paraId="2DE8244B" w14:textId="37660CCB" w:rsidR="0072676F" w:rsidRPr="007D7A6A" w:rsidRDefault="0072676F" w:rsidP="0072676F">
            <w:pPr>
              <w:spacing w:line="228" w:lineRule="auto"/>
              <w:jc w:val="center"/>
              <w:rPr>
                <w:sz w:val="24"/>
                <w:szCs w:val="24"/>
              </w:rPr>
            </w:pPr>
            <w:r>
              <w:rPr>
                <w:sz w:val="24"/>
                <w:szCs w:val="24"/>
              </w:rPr>
              <w:t>Руководитель учреждения, должностное лицо</w:t>
            </w:r>
          </w:p>
        </w:tc>
      </w:tr>
      <w:tr w:rsidR="0072676F" w:rsidRPr="007D7A6A" w14:paraId="22AC51D4" w14:textId="77777777" w:rsidTr="001E06C5">
        <w:trPr>
          <w:cantSplit/>
        </w:trPr>
        <w:tc>
          <w:tcPr>
            <w:tcW w:w="675" w:type="dxa"/>
          </w:tcPr>
          <w:p w14:paraId="5063390B" w14:textId="77777777" w:rsidR="0072676F" w:rsidRPr="007D7A6A" w:rsidRDefault="0072676F" w:rsidP="0072676F">
            <w:pPr>
              <w:spacing w:line="228" w:lineRule="auto"/>
              <w:rPr>
                <w:sz w:val="24"/>
                <w:szCs w:val="24"/>
              </w:rPr>
            </w:pPr>
            <w:r w:rsidRPr="007D7A6A">
              <w:rPr>
                <w:sz w:val="24"/>
                <w:szCs w:val="24"/>
              </w:rPr>
              <w:t>19</w:t>
            </w:r>
          </w:p>
        </w:tc>
        <w:tc>
          <w:tcPr>
            <w:tcW w:w="8080" w:type="dxa"/>
          </w:tcPr>
          <w:p w14:paraId="09903417" w14:textId="77777777" w:rsidR="0072676F" w:rsidRPr="007D7A6A" w:rsidDel="004A188A" w:rsidRDefault="0072676F" w:rsidP="0072676F">
            <w:pPr>
              <w:spacing w:line="228" w:lineRule="auto"/>
              <w:rPr>
                <w:sz w:val="24"/>
                <w:szCs w:val="24"/>
              </w:rPr>
            </w:pPr>
            <w:r w:rsidRPr="007D7A6A">
              <w:rPr>
                <w:rFonts w:eastAsia="Calibri"/>
                <w:color w:val="000000"/>
                <w:sz w:val="24"/>
                <w:szCs w:val="24"/>
              </w:rPr>
              <w:t>Внесение изменений в действующи</w:t>
            </w:r>
            <w:r>
              <w:rPr>
                <w:rFonts w:eastAsia="Calibri"/>
                <w:color w:val="000000"/>
                <w:sz w:val="24"/>
                <w:szCs w:val="24"/>
              </w:rPr>
              <w:t>й план</w:t>
            </w:r>
            <w:r w:rsidRPr="007D7A6A">
              <w:rPr>
                <w:rFonts w:eastAsia="Calibri"/>
                <w:color w:val="000000"/>
                <w:sz w:val="24"/>
                <w:szCs w:val="24"/>
              </w:rPr>
              <w:t xml:space="preserve"> мероприятий по противодействию коррупции в соответствии с </w:t>
            </w:r>
            <w:r w:rsidRPr="007D7A6A">
              <w:rPr>
                <w:rFonts w:eastAsia="Calibri"/>
                <w:color w:val="000000"/>
                <w:spacing w:val="-2"/>
                <w:sz w:val="24"/>
                <w:szCs w:val="24"/>
              </w:rPr>
              <w:t>планом</w:t>
            </w:r>
            <w:r>
              <w:rPr>
                <w:rFonts w:eastAsia="Calibri"/>
                <w:color w:val="000000"/>
                <w:spacing w:val="-2"/>
                <w:sz w:val="24"/>
                <w:szCs w:val="24"/>
              </w:rPr>
              <w:t xml:space="preserve"> министерства здравоохранения Ростовской области и</w:t>
            </w:r>
            <w:r w:rsidRPr="007D7A6A">
              <w:rPr>
                <w:rFonts w:eastAsia="Calibri"/>
                <w:bCs/>
                <w:color w:val="000000"/>
                <w:spacing w:val="-2"/>
                <w:sz w:val="24"/>
                <w:szCs w:val="24"/>
              </w:rPr>
              <w:t xml:space="preserve"> </w:t>
            </w:r>
            <w:r w:rsidRPr="007D7A6A">
              <w:rPr>
                <w:rFonts w:eastAsia="Calibri"/>
                <w:color w:val="000000"/>
                <w:spacing w:val="-2"/>
                <w:sz w:val="24"/>
                <w:szCs w:val="24"/>
              </w:rPr>
              <w:t>обеспечение контроля за</w:t>
            </w:r>
            <w:r>
              <w:rPr>
                <w:rFonts w:eastAsia="Calibri"/>
                <w:color w:val="000000"/>
                <w:spacing w:val="-2"/>
                <w:sz w:val="24"/>
                <w:szCs w:val="24"/>
              </w:rPr>
              <w:t xml:space="preserve"> его</w:t>
            </w:r>
            <w:r w:rsidRPr="007D7A6A">
              <w:rPr>
                <w:rFonts w:eastAsia="Calibri"/>
                <w:color w:val="000000"/>
                <w:spacing w:val="-2"/>
                <w:sz w:val="24"/>
                <w:szCs w:val="24"/>
              </w:rPr>
              <w:t xml:space="preserve"> выполнением</w:t>
            </w:r>
          </w:p>
        </w:tc>
        <w:tc>
          <w:tcPr>
            <w:tcW w:w="2410" w:type="dxa"/>
          </w:tcPr>
          <w:p w14:paraId="7C2B08B4" w14:textId="77777777" w:rsidR="0072676F" w:rsidRPr="007D7A6A" w:rsidRDefault="0072676F" w:rsidP="0072676F">
            <w:pPr>
              <w:spacing w:line="228" w:lineRule="auto"/>
              <w:jc w:val="center"/>
              <w:rPr>
                <w:sz w:val="24"/>
                <w:szCs w:val="24"/>
              </w:rPr>
            </w:pPr>
            <w:r>
              <w:rPr>
                <w:spacing w:val="-4"/>
                <w:sz w:val="24"/>
                <w:szCs w:val="24"/>
              </w:rPr>
              <w:t>До 15</w:t>
            </w:r>
            <w:r w:rsidRPr="007D7A6A">
              <w:rPr>
                <w:spacing w:val="-4"/>
                <w:sz w:val="24"/>
                <w:szCs w:val="24"/>
              </w:rPr>
              <w:t>.0</w:t>
            </w:r>
            <w:r>
              <w:rPr>
                <w:spacing w:val="-4"/>
                <w:sz w:val="24"/>
                <w:szCs w:val="24"/>
              </w:rPr>
              <w:t>4</w:t>
            </w:r>
            <w:r w:rsidRPr="007D7A6A">
              <w:rPr>
                <w:spacing w:val="-4"/>
                <w:sz w:val="24"/>
                <w:szCs w:val="24"/>
              </w:rPr>
              <w:t>.202</w:t>
            </w:r>
            <w:r>
              <w:rPr>
                <w:spacing w:val="-4"/>
                <w:sz w:val="24"/>
                <w:szCs w:val="24"/>
              </w:rPr>
              <w:t>5</w:t>
            </w:r>
            <w:r w:rsidRPr="007D7A6A">
              <w:rPr>
                <w:spacing w:val="-4"/>
                <w:sz w:val="24"/>
                <w:szCs w:val="24"/>
              </w:rPr>
              <w:t xml:space="preserve"> г. – внесение соответствующих изменений, в течение </w:t>
            </w:r>
            <w:r w:rsidRPr="007D7A6A">
              <w:rPr>
                <w:spacing w:val="-4"/>
                <w:sz w:val="24"/>
                <w:szCs w:val="24"/>
              </w:rPr>
              <w:br/>
            </w:r>
            <w:r>
              <w:rPr>
                <w:spacing w:val="-4"/>
                <w:sz w:val="24"/>
                <w:szCs w:val="24"/>
              </w:rPr>
              <w:t>2025 года</w:t>
            </w:r>
            <w:r w:rsidRPr="007D7A6A">
              <w:rPr>
                <w:spacing w:val="-4"/>
                <w:sz w:val="24"/>
                <w:szCs w:val="24"/>
              </w:rPr>
              <w:t xml:space="preserve"> – обеспечение их актуализации и контроля за выполнением</w:t>
            </w:r>
          </w:p>
        </w:tc>
        <w:tc>
          <w:tcPr>
            <w:tcW w:w="3544" w:type="dxa"/>
          </w:tcPr>
          <w:p w14:paraId="19F9E3FE" w14:textId="5AEFF466" w:rsidR="0072676F" w:rsidRPr="007D7A6A" w:rsidRDefault="0072676F" w:rsidP="0072676F">
            <w:pPr>
              <w:spacing w:line="228" w:lineRule="auto"/>
              <w:jc w:val="center"/>
              <w:rPr>
                <w:sz w:val="24"/>
                <w:szCs w:val="24"/>
              </w:rPr>
            </w:pPr>
            <w:r>
              <w:rPr>
                <w:sz w:val="24"/>
                <w:szCs w:val="24"/>
              </w:rPr>
              <w:t>Руководитель учреждения, должностное лицо</w:t>
            </w:r>
          </w:p>
        </w:tc>
      </w:tr>
      <w:tr w:rsidR="0072676F" w:rsidRPr="007D7A6A" w14:paraId="3B7BD804" w14:textId="77777777" w:rsidTr="001E06C5">
        <w:trPr>
          <w:cantSplit/>
        </w:trPr>
        <w:tc>
          <w:tcPr>
            <w:tcW w:w="675" w:type="dxa"/>
          </w:tcPr>
          <w:p w14:paraId="47CC0197" w14:textId="77777777" w:rsidR="0072676F" w:rsidRPr="007D7A6A" w:rsidRDefault="0072676F" w:rsidP="0072676F">
            <w:pPr>
              <w:spacing w:line="228" w:lineRule="auto"/>
              <w:rPr>
                <w:sz w:val="24"/>
                <w:szCs w:val="24"/>
              </w:rPr>
            </w:pPr>
            <w:r w:rsidRPr="007D7A6A">
              <w:rPr>
                <w:sz w:val="24"/>
                <w:szCs w:val="24"/>
              </w:rPr>
              <w:t>20</w:t>
            </w:r>
          </w:p>
        </w:tc>
        <w:tc>
          <w:tcPr>
            <w:tcW w:w="8080" w:type="dxa"/>
          </w:tcPr>
          <w:p w14:paraId="7865D3F2" w14:textId="2F1AB46B" w:rsidR="0072676F" w:rsidRPr="007D7A6A" w:rsidRDefault="0072676F" w:rsidP="0072676F">
            <w:pPr>
              <w:spacing w:line="228" w:lineRule="auto"/>
              <w:rPr>
                <w:sz w:val="24"/>
                <w:szCs w:val="24"/>
              </w:rPr>
            </w:pPr>
            <w:r w:rsidRPr="007D7A6A">
              <w:rPr>
                <w:sz w:val="24"/>
                <w:szCs w:val="24"/>
              </w:rPr>
              <w:t xml:space="preserve">Представление в Минздрав Ростовской области отчетов о результатах исполнения </w:t>
            </w:r>
            <w:r>
              <w:rPr>
                <w:sz w:val="24"/>
                <w:szCs w:val="24"/>
              </w:rPr>
              <w:t>плана мероприятий по противодействию коррупции</w:t>
            </w:r>
          </w:p>
        </w:tc>
        <w:tc>
          <w:tcPr>
            <w:tcW w:w="2410" w:type="dxa"/>
          </w:tcPr>
          <w:p w14:paraId="7580DFCD" w14:textId="6707630E" w:rsidR="0072676F" w:rsidRPr="007D7A6A" w:rsidRDefault="0072676F" w:rsidP="0072676F">
            <w:pPr>
              <w:spacing w:line="228" w:lineRule="auto"/>
              <w:jc w:val="center"/>
              <w:rPr>
                <w:sz w:val="24"/>
                <w:szCs w:val="24"/>
              </w:rPr>
            </w:pPr>
            <w:r w:rsidRPr="007D7A6A">
              <w:rPr>
                <w:sz w:val="24"/>
                <w:szCs w:val="24"/>
              </w:rPr>
              <w:t>В порядк</w:t>
            </w:r>
            <w:r>
              <w:rPr>
                <w:sz w:val="24"/>
                <w:szCs w:val="24"/>
              </w:rPr>
              <w:t>е и сроки, определенные Минздра</w:t>
            </w:r>
            <w:r w:rsidRPr="007D7A6A">
              <w:rPr>
                <w:sz w:val="24"/>
                <w:szCs w:val="24"/>
              </w:rPr>
              <w:t>вом Ростовской области</w:t>
            </w:r>
          </w:p>
        </w:tc>
        <w:tc>
          <w:tcPr>
            <w:tcW w:w="3544" w:type="dxa"/>
          </w:tcPr>
          <w:p w14:paraId="6C16A319" w14:textId="427FDB59" w:rsidR="0072676F" w:rsidRPr="007D7A6A" w:rsidRDefault="0072676F" w:rsidP="0072676F">
            <w:pPr>
              <w:spacing w:line="228" w:lineRule="auto"/>
              <w:jc w:val="center"/>
              <w:rPr>
                <w:sz w:val="24"/>
                <w:szCs w:val="24"/>
              </w:rPr>
            </w:pPr>
            <w:r>
              <w:rPr>
                <w:sz w:val="24"/>
                <w:szCs w:val="24"/>
              </w:rPr>
              <w:t>Руководитель учреждения, должностное лицо</w:t>
            </w:r>
          </w:p>
        </w:tc>
      </w:tr>
    </w:tbl>
    <w:p w14:paraId="191AD484" w14:textId="77777777" w:rsidR="00094602" w:rsidRDefault="00094602" w:rsidP="00C8123B"/>
    <w:p w14:paraId="3557953C" w14:textId="77777777" w:rsidR="0035180B" w:rsidRPr="00094602" w:rsidRDefault="00094602" w:rsidP="00094602">
      <w:pPr>
        <w:tabs>
          <w:tab w:val="left" w:pos="10205"/>
        </w:tabs>
      </w:pPr>
      <w:r>
        <w:tab/>
      </w:r>
    </w:p>
    <w:sectPr w:rsidR="0035180B" w:rsidRPr="00094602" w:rsidSect="007D7A6A">
      <w:footerReference w:type="even" r:id="rId8"/>
      <w:footerReference w:type="default" r:id="rId9"/>
      <w:pgSz w:w="16838" w:h="11906" w:orient="landscape"/>
      <w:pgMar w:top="851" w:right="1103" w:bottom="993"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F501D" w14:textId="77777777" w:rsidR="00F61750" w:rsidRDefault="00F61750" w:rsidP="008C5EDA">
      <w:pPr>
        <w:spacing w:after="0" w:line="240" w:lineRule="auto"/>
      </w:pPr>
      <w:r>
        <w:separator/>
      </w:r>
    </w:p>
  </w:endnote>
  <w:endnote w:type="continuationSeparator" w:id="0">
    <w:p w14:paraId="6598CC25" w14:textId="77777777" w:rsidR="00F61750" w:rsidRDefault="00F61750" w:rsidP="008C5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A25BE" w14:textId="77777777" w:rsidR="002C1E3D" w:rsidRDefault="00325985" w:rsidP="00917399">
    <w:pPr>
      <w:pStyle w:val="aa"/>
      <w:framePr w:wrap="around" w:vAnchor="text" w:hAnchor="margin" w:xAlign="right" w:y="1"/>
      <w:rPr>
        <w:rStyle w:val="aff"/>
      </w:rPr>
    </w:pPr>
    <w:r>
      <w:rPr>
        <w:rStyle w:val="aff"/>
      </w:rPr>
      <w:fldChar w:fldCharType="begin"/>
    </w:r>
    <w:r w:rsidR="002C1E3D">
      <w:rPr>
        <w:rStyle w:val="aff"/>
      </w:rPr>
      <w:instrText xml:space="preserve">PAGE  </w:instrText>
    </w:r>
    <w:r>
      <w:rPr>
        <w:rStyle w:val="aff"/>
      </w:rPr>
      <w:fldChar w:fldCharType="separate"/>
    </w:r>
    <w:r w:rsidR="002C1E3D">
      <w:rPr>
        <w:rStyle w:val="aff"/>
        <w:noProof/>
      </w:rPr>
      <w:t>2</w:t>
    </w:r>
    <w:r>
      <w:rPr>
        <w:rStyle w:val="aff"/>
      </w:rPr>
      <w:fldChar w:fldCharType="end"/>
    </w:r>
  </w:p>
  <w:p w14:paraId="39F6B793" w14:textId="77777777" w:rsidR="002C1E3D" w:rsidRDefault="002C1E3D" w:rsidP="0091739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1289355"/>
      <w:docPartObj>
        <w:docPartGallery w:val="Page Numbers (Bottom of Page)"/>
        <w:docPartUnique/>
      </w:docPartObj>
    </w:sdtPr>
    <w:sdtEndPr/>
    <w:sdtContent>
      <w:p w14:paraId="54F5A853" w14:textId="77777777" w:rsidR="002C1E3D" w:rsidRDefault="002C1E3D">
        <w:pPr>
          <w:pStyle w:val="aa"/>
          <w:jc w:val="right"/>
        </w:pPr>
      </w:p>
      <w:p w14:paraId="6F4755A9" w14:textId="77777777" w:rsidR="002C1E3D" w:rsidRPr="00982C2E" w:rsidRDefault="00F61750">
        <w:pPr>
          <w:pStyle w:val="aa"/>
          <w:jc w:val="right"/>
        </w:pPr>
      </w:p>
    </w:sdtContent>
  </w:sdt>
  <w:p w14:paraId="1EAE289C" w14:textId="77777777" w:rsidR="002C1E3D" w:rsidRDefault="002C1E3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03B4F" w14:textId="77777777" w:rsidR="00F61750" w:rsidRDefault="00F61750" w:rsidP="008C5EDA">
      <w:pPr>
        <w:spacing w:after="0" w:line="240" w:lineRule="auto"/>
      </w:pPr>
      <w:r>
        <w:separator/>
      </w:r>
    </w:p>
  </w:footnote>
  <w:footnote w:type="continuationSeparator" w:id="0">
    <w:p w14:paraId="1B6C2747" w14:textId="77777777" w:rsidR="00F61750" w:rsidRDefault="00F61750" w:rsidP="008C5E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0D6C51CC"/>
    <w:lvl w:ilvl="0">
      <w:start w:val="1"/>
      <w:numFmt w:val="decimal"/>
      <w:pStyle w:val="a"/>
      <w:lvlText w:val="%1."/>
      <w:lvlJc w:val="left"/>
      <w:pPr>
        <w:tabs>
          <w:tab w:val="num" w:pos="360"/>
        </w:tabs>
        <w:ind w:left="360" w:hanging="360"/>
      </w:pPr>
    </w:lvl>
  </w:abstractNum>
  <w:abstractNum w:abstractNumId="1" w15:restartNumberingAfterBreak="0">
    <w:nsid w:val="0B0C750D"/>
    <w:multiLevelType w:val="hybridMultilevel"/>
    <w:tmpl w:val="664AAD24"/>
    <w:lvl w:ilvl="0" w:tplc="ACB073E4">
      <w:start w:val="1"/>
      <w:numFmt w:val="decimal"/>
      <w:lvlText w:val="8.%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6C448B"/>
    <w:multiLevelType w:val="hybridMultilevel"/>
    <w:tmpl w:val="C0CABD4A"/>
    <w:lvl w:ilvl="0" w:tplc="80B2D374">
      <w:start w:val="1"/>
      <w:numFmt w:val="decimal"/>
      <w:lvlText w:val="%1."/>
      <w:lvlJc w:val="left"/>
      <w:pPr>
        <w:tabs>
          <w:tab w:val="num" w:pos="644"/>
        </w:tabs>
        <w:ind w:left="644"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1803601C"/>
    <w:multiLevelType w:val="hybridMultilevel"/>
    <w:tmpl w:val="A46098FA"/>
    <w:lvl w:ilvl="0" w:tplc="D02E2C74">
      <w:start w:val="1"/>
      <w:numFmt w:val="decimal"/>
      <w:lvlText w:val="1.%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15:restartNumberingAfterBreak="0">
    <w:nsid w:val="1E5F6A98"/>
    <w:multiLevelType w:val="multilevel"/>
    <w:tmpl w:val="9C8C27D2"/>
    <w:lvl w:ilvl="0">
      <w:start w:val="1"/>
      <w:numFmt w:val="upperRoman"/>
      <w:suff w:val="space"/>
      <w:lvlText w:val="%1."/>
      <w:lvlJc w:val="left"/>
      <w:pPr>
        <w:ind w:left="1080" w:hanging="72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A439AB"/>
    <w:multiLevelType w:val="hybridMultilevel"/>
    <w:tmpl w:val="BF5263AA"/>
    <w:lvl w:ilvl="0" w:tplc="B86C7F5A">
      <w:start w:val="1"/>
      <w:numFmt w:val="decimal"/>
      <w:lvlText w:val="2.%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15:restartNumberingAfterBreak="0">
    <w:nsid w:val="3BD17770"/>
    <w:multiLevelType w:val="hybridMultilevel"/>
    <w:tmpl w:val="90466E34"/>
    <w:lvl w:ilvl="0" w:tplc="F5765984">
      <w:start w:val="1"/>
      <w:numFmt w:val="decimal"/>
      <w:suff w:val="space"/>
      <w:lvlText w:val="5.%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15:restartNumberingAfterBreak="0">
    <w:nsid w:val="3BE908B5"/>
    <w:multiLevelType w:val="hybridMultilevel"/>
    <w:tmpl w:val="B85C1726"/>
    <w:lvl w:ilvl="0" w:tplc="CB6455AA">
      <w:start w:val="1"/>
      <w:numFmt w:val="decimal"/>
      <w:suff w:val="space"/>
      <w:lvlText w:val="7.%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15:restartNumberingAfterBreak="0">
    <w:nsid w:val="55264A99"/>
    <w:multiLevelType w:val="hybridMultilevel"/>
    <w:tmpl w:val="DAC0714E"/>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15:restartNumberingAfterBreak="0">
    <w:nsid w:val="5A25004D"/>
    <w:multiLevelType w:val="hybridMultilevel"/>
    <w:tmpl w:val="19FC1CDA"/>
    <w:lvl w:ilvl="0" w:tplc="FFFFFFFF">
      <w:start w:val="1"/>
      <w:numFmt w:val="bullet"/>
      <w:pStyle w:val="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numFmt w:val="bullet"/>
      <w:lvlText w:val="-"/>
      <w:lvlJc w:val="left"/>
      <w:pPr>
        <w:tabs>
          <w:tab w:val="num" w:pos="2160"/>
        </w:tabs>
        <w:ind w:left="2160" w:hanging="360"/>
      </w:pPr>
      <w:rPr>
        <w:rFonts w:ascii="Times New Roman" w:eastAsia="Times New Roman" w:hAnsi="Times New Roman" w:cs="Times New Roman" w:hint="default"/>
      </w:rPr>
    </w:lvl>
    <w:lvl w:ilvl="3" w:tplc="FFFFFFFF">
      <w:numFmt w:val="bullet"/>
      <w:lvlText w:val="–"/>
      <w:lvlJc w:val="left"/>
      <w:pPr>
        <w:tabs>
          <w:tab w:val="num" w:pos="2880"/>
        </w:tabs>
        <w:ind w:left="2880" w:hanging="360"/>
      </w:pPr>
      <w:rPr>
        <w:rFonts w:ascii="Times New Roman" w:eastAsia="Times New Roman" w:hAnsi="Times New Roman" w:cs="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581409"/>
    <w:multiLevelType w:val="hybridMultilevel"/>
    <w:tmpl w:val="52D8A390"/>
    <w:lvl w:ilvl="0" w:tplc="60D8B968">
      <w:start w:val="1"/>
      <w:numFmt w:val="decimal"/>
      <w:suff w:val="space"/>
      <w:lvlText w:val="6.%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15:restartNumberingAfterBreak="0">
    <w:nsid w:val="626C237D"/>
    <w:multiLevelType w:val="hybridMultilevel"/>
    <w:tmpl w:val="79C87E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973314B"/>
    <w:multiLevelType w:val="hybridMultilevel"/>
    <w:tmpl w:val="5AC80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DFA5523"/>
    <w:multiLevelType w:val="hybridMultilevel"/>
    <w:tmpl w:val="AEF6CA1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num>
  <w:num w:numId="9">
    <w:abstractNumId w:val="3"/>
  </w:num>
  <w:num w:numId="10">
    <w:abstractNumId w:val="5"/>
  </w:num>
  <w:num w:numId="11">
    <w:abstractNumId w:val="6"/>
  </w:num>
  <w:num w:numId="12">
    <w:abstractNumId w:val="10"/>
  </w:num>
  <w:num w:numId="13">
    <w:abstractNumId w:val="7"/>
  </w:num>
  <w:num w:numId="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17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643B"/>
    <w:rsid w:val="0000004F"/>
    <w:rsid w:val="0000095E"/>
    <w:rsid w:val="00007573"/>
    <w:rsid w:val="00013575"/>
    <w:rsid w:val="000149D5"/>
    <w:rsid w:val="000241F6"/>
    <w:rsid w:val="0003106C"/>
    <w:rsid w:val="00033776"/>
    <w:rsid w:val="000412CA"/>
    <w:rsid w:val="00044DC5"/>
    <w:rsid w:val="000478A0"/>
    <w:rsid w:val="00057AA8"/>
    <w:rsid w:val="0006399D"/>
    <w:rsid w:val="00064BD9"/>
    <w:rsid w:val="00067EA9"/>
    <w:rsid w:val="000711AD"/>
    <w:rsid w:val="00075A8A"/>
    <w:rsid w:val="000823FD"/>
    <w:rsid w:val="00085F77"/>
    <w:rsid w:val="000922BC"/>
    <w:rsid w:val="000922F5"/>
    <w:rsid w:val="00094602"/>
    <w:rsid w:val="000A33FE"/>
    <w:rsid w:val="000A7A84"/>
    <w:rsid w:val="000B1981"/>
    <w:rsid w:val="000B5864"/>
    <w:rsid w:val="000C5B70"/>
    <w:rsid w:val="000C5EA1"/>
    <w:rsid w:val="000D6E9B"/>
    <w:rsid w:val="000E6629"/>
    <w:rsid w:val="000F0DED"/>
    <w:rsid w:val="000F7FBE"/>
    <w:rsid w:val="0011080B"/>
    <w:rsid w:val="00121A4E"/>
    <w:rsid w:val="00130FA5"/>
    <w:rsid w:val="0013122A"/>
    <w:rsid w:val="001354F9"/>
    <w:rsid w:val="0013595F"/>
    <w:rsid w:val="00140BC2"/>
    <w:rsid w:val="001437A2"/>
    <w:rsid w:val="00154A3D"/>
    <w:rsid w:val="001577B6"/>
    <w:rsid w:val="00165E9C"/>
    <w:rsid w:val="00166A5E"/>
    <w:rsid w:val="00190045"/>
    <w:rsid w:val="00197CE5"/>
    <w:rsid w:val="001B18C0"/>
    <w:rsid w:val="001C1750"/>
    <w:rsid w:val="001C4FFD"/>
    <w:rsid w:val="001C58FE"/>
    <w:rsid w:val="001C5B92"/>
    <w:rsid w:val="001D0DDA"/>
    <w:rsid w:val="001D4577"/>
    <w:rsid w:val="001D4DE7"/>
    <w:rsid w:val="001D5AE2"/>
    <w:rsid w:val="001D7143"/>
    <w:rsid w:val="001E06C5"/>
    <w:rsid w:val="001E1386"/>
    <w:rsid w:val="001F5FEE"/>
    <w:rsid w:val="00201551"/>
    <w:rsid w:val="00216284"/>
    <w:rsid w:val="00223C20"/>
    <w:rsid w:val="0022492D"/>
    <w:rsid w:val="00226EEF"/>
    <w:rsid w:val="00232009"/>
    <w:rsid w:val="002423DB"/>
    <w:rsid w:val="002438D0"/>
    <w:rsid w:val="00245425"/>
    <w:rsid w:val="00246D80"/>
    <w:rsid w:val="002563AE"/>
    <w:rsid w:val="00264079"/>
    <w:rsid w:val="002723C4"/>
    <w:rsid w:val="00281628"/>
    <w:rsid w:val="002838C0"/>
    <w:rsid w:val="0029564B"/>
    <w:rsid w:val="002A0883"/>
    <w:rsid w:val="002A2B78"/>
    <w:rsid w:val="002A4F4A"/>
    <w:rsid w:val="002B0AB7"/>
    <w:rsid w:val="002C1E3D"/>
    <w:rsid w:val="002C20C8"/>
    <w:rsid w:val="002C4BD6"/>
    <w:rsid w:val="002D1196"/>
    <w:rsid w:val="002D6C05"/>
    <w:rsid w:val="002E4096"/>
    <w:rsid w:val="002F0E15"/>
    <w:rsid w:val="002F7511"/>
    <w:rsid w:val="002F7674"/>
    <w:rsid w:val="003019CF"/>
    <w:rsid w:val="00310C5A"/>
    <w:rsid w:val="003115A8"/>
    <w:rsid w:val="00315255"/>
    <w:rsid w:val="003205B3"/>
    <w:rsid w:val="003254FF"/>
    <w:rsid w:val="00325985"/>
    <w:rsid w:val="00336A91"/>
    <w:rsid w:val="00342AAD"/>
    <w:rsid w:val="00345F09"/>
    <w:rsid w:val="0035180B"/>
    <w:rsid w:val="00357BC7"/>
    <w:rsid w:val="00362686"/>
    <w:rsid w:val="00362E8D"/>
    <w:rsid w:val="003735DC"/>
    <w:rsid w:val="00373708"/>
    <w:rsid w:val="0037449F"/>
    <w:rsid w:val="0039390C"/>
    <w:rsid w:val="003A3EE3"/>
    <w:rsid w:val="003A7FE9"/>
    <w:rsid w:val="003C08C0"/>
    <w:rsid w:val="003C1819"/>
    <w:rsid w:val="003C285C"/>
    <w:rsid w:val="003D1F7B"/>
    <w:rsid w:val="003D2248"/>
    <w:rsid w:val="003E35D5"/>
    <w:rsid w:val="003E6B09"/>
    <w:rsid w:val="003F4837"/>
    <w:rsid w:val="003F5622"/>
    <w:rsid w:val="0040217A"/>
    <w:rsid w:val="0041122B"/>
    <w:rsid w:val="00417034"/>
    <w:rsid w:val="0042278D"/>
    <w:rsid w:val="00426736"/>
    <w:rsid w:val="004353CF"/>
    <w:rsid w:val="00443C07"/>
    <w:rsid w:val="0044758A"/>
    <w:rsid w:val="0045513C"/>
    <w:rsid w:val="004556F8"/>
    <w:rsid w:val="00455B1F"/>
    <w:rsid w:val="00455D7C"/>
    <w:rsid w:val="00461B81"/>
    <w:rsid w:val="00466803"/>
    <w:rsid w:val="00475E1F"/>
    <w:rsid w:val="00483EFD"/>
    <w:rsid w:val="00491F73"/>
    <w:rsid w:val="00492F70"/>
    <w:rsid w:val="00497F7E"/>
    <w:rsid w:val="004A188A"/>
    <w:rsid w:val="004A700E"/>
    <w:rsid w:val="004A7A0A"/>
    <w:rsid w:val="004A7A3F"/>
    <w:rsid w:val="004B0DA5"/>
    <w:rsid w:val="004B5FF5"/>
    <w:rsid w:val="004C232E"/>
    <w:rsid w:val="004C2D5E"/>
    <w:rsid w:val="004C330E"/>
    <w:rsid w:val="004D433B"/>
    <w:rsid w:val="004E4FB8"/>
    <w:rsid w:val="004E6ED4"/>
    <w:rsid w:val="004F05C3"/>
    <w:rsid w:val="004F40B0"/>
    <w:rsid w:val="004F643B"/>
    <w:rsid w:val="005000DC"/>
    <w:rsid w:val="00502E18"/>
    <w:rsid w:val="00502F11"/>
    <w:rsid w:val="005068EE"/>
    <w:rsid w:val="005127AB"/>
    <w:rsid w:val="00522C77"/>
    <w:rsid w:val="00522EF5"/>
    <w:rsid w:val="00523399"/>
    <w:rsid w:val="005309EF"/>
    <w:rsid w:val="00536863"/>
    <w:rsid w:val="00541C22"/>
    <w:rsid w:val="00560708"/>
    <w:rsid w:val="00563D92"/>
    <w:rsid w:val="00571042"/>
    <w:rsid w:val="00581F31"/>
    <w:rsid w:val="005856AB"/>
    <w:rsid w:val="0059228E"/>
    <w:rsid w:val="00595722"/>
    <w:rsid w:val="0059596F"/>
    <w:rsid w:val="005A31F6"/>
    <w:rsid w:val="005A61A7"/>
    <w:rsid w:val="005B3D03"/>
    <w:rsid w:val="005C1DA8"/>
    <w:rsid w:val="005D2D51"/>
    <w:rsid w:val="005D3609"/>
    <w:rsid w:val="005E1159"/>
    <w:rsid w:val="005E2C0A"/>
    <w:rsid w:val="005E4779"/>
    <w:rsid w:val="005F04EC"/>
    <w:rsid w:val="005F1245"/>
    <w:rsid w:val="005F1B52"/>
    <w:rsid w:val="00601C75"/>
    <w:rsid w:val="00604667"/>
    <w:rsid w:val="00605B2A"/>
    <w:rsid w:val="00606C44"/>
    <w:rsid w:val="00607863"/>
    <w:rsid w:val="00621BB9"/>
    <w:rsid w:val="006229BB"/>
    <w:rsid w:val="00622E22"/>
    <w:rsid w:val="00631708"/>
    <w:rsid w:val="00636026"/>
    <w:rsid w:val="00637012"/>
    <w:rsid w:val="00637DA4"/>
    <w:rsid w:val="0064251D"/>
    <w:rsid w:val="00643B05"/>
    <w:rsid w:val="00644611"/>
    <w:rsid w:val="006465C0"/>
    <w:rsid w:val="00654B17"/>
    <w:rsid w:val="006556D2"/>
    <w:rsid w:val="00656279"/>
    <w:rsid w:val="00657852"/>
    <w:rsid w:val="00660835"/>
    <w:rsid w:val="006610CC"/>
    <w:rsid w:val="006631F7"/>
    <w:rsid w:val="00663B59"/>
    <w:rsid w:val="00663CE2"/>
    <w:rsid w:val="00665A58"/>
    <w:rsid w:val="00673610"/>
    <w:rsid w:val="00673FE2"/>
    <w:rsid w:val="00675DF1"/>
    <w:rsid w:val="00675F80"/>
    <w:rsid w:val="00676859"/>
    <w:rsid w:val="0068453A"/>
    <w:rsid w:val="0068466E"/>
    <w:rsid w:val="00685B4A"/>
    <w:rsid w:val="00685DB4"/>
    <w:rsid w:val="00685FD4"/>
    <w:rsid w:val="0068664E"/>
    <w:rsid w:val="00687441"/>
    <w:rsid w:val="006A3FFE"/>
    <w:rsid w:val="006A5309"/>
    <w:rsid w:val="006A7BAA"/>
    <w:rsid w:val="006B64C9"/>
    <w:rsid w:val="006E3F60"/>
    <w:rsid w:val="006E4FA7"/>
    <w:rsid w:val="006E5827"/>
    <w:rsid w:val="006F1316"/>
    <w:rsid w:val="006F35AF"/>
    <w:rsid w:val="006F5E53"/>
    <w:rsid w:val="006F6CE1"/>
    <w:rsid w:val="0070203A"/>
    <w:rsid w:val="00703A96"/>
    <w:rsid w:val="0070675B"/>
    <w:rsid w:val="007070F8"/>
    <w:rsid w:val="007112D1"/>
    <w:rsid w:val="0071407E"/>
    <w:rsid w:val="007158D8"/>
    <w:rsid w:val="007165A7"/>
    <w:rsid w:val="00716AA0"/>
    <w:rsid w:val="0072676F"/>
    <w:rsid w:val="00727A54"/>
    <w:rsid w:val="00731E8E"/>
    <w:rsid w:val="00733954"/>
    <w:rsid w:val="007371C3"/>
    <w:rsid w:val="00744679"/>
    <w:rsid w:val="00751150"/>
    <w:rsid w:val="00751849"/>
    <w:rsid w:val="00762499"/>
    <w:rsid w:val="0076337C"/>
    <w:rsid w:val="00763812"/>
    <w:rsid w:val="00767608"/>
    <w:rsid w:val="00774681"/>
    <w:rsid w:val="00780DA1"/>
    <w:rsid w:val="00782810"/>
    <w:rsid w:val="007831E7"/>
    <w:rsid w:val="00792436"/>
    <w:rsid w:val="007A3573"/>
    <w:rsid w:val="007B0093"/>
    <w:rsid w:val="007B417D"/>
    <w:rsid w:val="007C0B1C"/>
    <w:rsid w:val="007D5C9D"/>
    <w:rsid w:val="007D7A6A"/>
    <w:rsid w:val="007E1F36"/>
    <w:rsid w:val="007E48A5"/>
    <w:rsid w:val="007F1800"/>
    <w:rsid w:val="007F284A"/>
    <w:rsid w:val="007F28C8"/>
    <w:rsid w:val="00800F40"/>
    <w:rsid w:val="00803E61"/>
    <w:rsid w:val="00803EC8"/>
    <w:rsid w:val="00813EC0"/>
    <w:rsid w:val="008154A9"/>
    <w:rsid w:val="00816134"/>
    <w:rsid w:val="00820965"/>
    <w:rsid w:val="00830463"/>
    <w:rsid w:val="008409EC"/>
    <w:rsid w:val="00845A1A"/>
    <w:rsid w:val="00845EB2"/>
    <w:rsid w:val="00845FB3"/>
    <w:rsid w:val="00847CE7"/>
    <w:rsid w:val="00850378"/>
    <w:rsid w:val="00861FAE"/>
    <w:rsid w:val="00862AAE"/>
    <w:rsid w:val="00862E80"/>
    <w:rsid w:val="00863013"/>
    <w:rsid w:val="00864ED0"/>
    <w:rsid w:val="0087156C"/>
    <w:rsid w:val="00876BBE"/>
    <w:rsid w:val="00884A7C"/>
    <w:rsid w:val="008919F3"/>
    <w:rsid w:val="008923F2"/>
    <w:rsid w:val="0089330C"/>
    <w:rsid w:val="008938FD"/>
    <w:rsid w:val="008A0B23"/>
    <w:rsid w:val="008A36AC"/>
    <w:rsid w:val="008A6364"/>
    <w:rsid w:val="008B0E23"/>
    <w:rsid w:val="008B0E77"/>
    <w:rsid w:val="008B2D38"/>
    <w:rsid w:val="008B656E"/>
    <w:rsid w:val="008B7664"/>
    <w:rsid w:val="008B79C0"/>
    <w:rsid w:val="008C0B37"/>
    <w:rsid w:val="008C5EDA"/>
    <w:rsid w:val="008C7305"/>
    <w:rsid w:val="008C7BF9"/>
    <w:rsid w:val="008D0309"/>
    <w:rsid w:val="008E1ED4"/>
    <w:rsid w:val="008E3631"/>
    <w:rsid w:val="008E6593"/>
    <w:rsid w:val="008F3A75"/>
    <w:rsid w:val="008F46F4"/>
    <w:rsid w:val="008F5494"/>
    <w:rsid w:val="008F5C72"/>
    <w:rsid w:val="008F6A1C"/>
    <w:rsid w:val="00914C05"/>
    <w:rsid w:val="00915D02"/>
    <w:rsid w:val="00917399"/>
    <w:rsid w:val="009262BE"/>
    <w:rsid w:val="009343E7"/>
    <w:rsid w:val="009367EC"/>
    <w:rsid w:val="00941CDD"/>
    <w:rsid w:val="009516B3"/>
    <w:rsid w:val="00953609"/>
    <w:rsid w:val="00957834"/>
    <w:rsid w:val="0097197B"/>
    <w:rsid w:val="00975052"/>
    <w:rsid w:val="00980EC7"/>
    <w:rsid w:val="00982C2E"/>
    <w:rsid w:val="009832C2"/>
    <w:rsid w:val="009837DA"/>
    <w:rsid w:val="00984A09"/>
    <w:rsid w:val="009903F6"/>
    <w:rsid w:val="00991327"/>
    <w:rsid w:val="009948B9"/>
    <w:rsid w:val="009A1B62"/>
    <w:rsid w:val="009A1B7E"/>
    <w:rsid w:val="009A4A19"/>
    <w:rsid w:val="009A6AA1"/>
    <w:rsid w:val="009B37A7"/>
    <w:rsid w:val="009B5407"/>
    <w:rsid w:val="009B7BBF"/>
    <w:rsid w:val="009C010B"/>
    <w:rsid w:val="009D115D"/>
    <w:rsid w:val="009D2059"/>
    <w:rsid w:val="009E3B6B"/>
    <w:rsid w:val="009F155E"/>
    <w:rsid w:val="009F4831"/>
    <w:rsid w:val="009F568C"/>
    <w:rsid w:val="00A00D35"/>
    <w:rsid w:val="00A043AF"/>
    <w:rsid w:val="00A072C8"/>
    <w:rsid w:val="00A15CF7"/>
    <w:rsid w:val="00A163FD"/>
    <w:rsid w:val="00A17DFB"/>
    <w:rsid w:val="00A26F7E"/>
    <w:rsid w:val="00A338CD"/>
    <w:rsid w:val="00A33B08"/>
    <w:rsid w:val="00A442C2"/>
    <w:rsid w:val="00A4609E"/>
    <w:rsid w:val="00A57CC5"/>
    <w:rsid w:val="00A7220D"/>
    <w:rsid w:val="00A729D2"/>
    <w:rsid w:val="00A80930"/>
    <w:rsid w:val="00A81904"/>
    <w:rsid w:val="00A81D27"/>
    <w:rsid w:val="00A852A9"/>
    <w:rsid w:val="00A878CE"/>
    <w:rsid w:val="00A97D01"/>
    <w:rsid w:val="00AA0A14"/>
    <w:rsid w:val="00AA3F51"/>
    <w:rsid w:val="00AB7C9E"/>
    <w:rsid w:val="00AC26EB"/>
    <w:rsid w:val="00AC45D0"/>
    <w:rsid w:val="00AD1314"/>
    <w:rsid w:val="00AD1662"/>
    <w:rsid w:val="00AE3186"/>
    <w:rsid w:val="00AF1EA4"/>
    <w:rsid w:val="00AF3201"/>
    <w:rsid w:val="00AF44F5"/>
    <w:rsid w:val="00AF64C7"/>
    <w:rsid w:val="00B001F9"/>
    <w:rsid w:val="00B07527"/>
    <w:rsid w:val="00B11D1A"/>
    <w:rsid w:val="00B1243D"/>
    <w:rsid w:val="00B1260F"/>
    <w:rsid w:val="00B27920"/>
    <w:rsid w:val="00B406A1"/>
    <w:rsid w:val="00B518A1"/>
    <w:rsid w:val="00B549D5"/>
    <w:rsid w:val="00B6002F"/>
    <w:rsid w:val="00B62791"/>
    <w:rsid w:val="00B634C0"/>
    <w:rsid w:val="00B663D8"/>
    <w:rsid w:val="00B730E3"/>
    <w:rsid w:val="00B807D8"/>
    <w:rsid w:val="00B8094B"/>
    <w:rsid w:val="00B81229"/>
    <w:rsid w:val="00B85588"/>
    <w:rsid w:val="00B873F6"/>
    <w:rsid w:val="00B90E6A"/>
    <w:rsid w:val="00B9196D"/>
    <w:rsid w:val="00B96B1E"/>
    <w:rsid w:val="00B97F1D"/>
    <w:rsid w:val="00BA0315"/>
    <w:rsid w:val="00BA3004"/>
    <w:rsid w:val="00BA37C7"/>
    <w:rsid w:val="00BA4503"/>
    <w:rsid w:val="00BA4CE0"/>
    <w:rsid w:val="00BB0EEC"/>
    <w:rsid w:val="00BB5F79"/>
    <w:rsid w:val="00BC43D0"/>
    <w:rsid w:val="00BC5038"/>
    <w:rsid w:val="00BD3E02"/>
    <w:rsid w:val="00BE0624"/>
    <w:rsid w:val="00BE4845"/>
    <w:rsid w:val="00C00C35"/>
    <w:rsid w:val="00C0308D"/>
    <w:rsid w:val="00C05121"/>
    <w:rsid w:val="00C0535D"/>
    <w:rsid w:val="00C12CCE"/>
    <w:rsid w:val="00C13E91"/>
    <w:rsid w:val="00C17F86"/>
    <w:rsid w:val="00C36FB5"/>
    <w:rsid w:val="00C565AE"/>
    <w:rsid w:val="00C57477"/>
    <w:rsid w:val="00C74C24"/>
    <w:rsid w:val="00C771F7"/>
    <w:rsid w:val="00C77FD4"/>
    <w:rsid w:val="00C809DA"/>
    <w:rsid w:val="00C8123B"/>
    <w:rsid w:val="00C845F7"/>
    <w:rsid w:val="00C85317"/>
    <w:rsid w:val="00C8702B"/>
    <w:rsid w:val="00C9298E"/>
    <w:rsid w:val="00CA06CA"/>
    <w:rsid w:val="00CA301D"/>
    <w:rsid w:val="00CA7BC1"/>
    <w:rsid w:val="00CB275A"/>
    <w:rsid w:val="00CB7EC3"/>
    <w:rsid w:val="00CC2DD7"/>
    <w:rsid w:val="00CC325B"/>
    <w:rsid w:val="00CC4264"/>
    <w:rsid w:val="00CC4652"/>
    <w:rsid w:val="00CC7992"/>
    <w:rsid w:val="00CD21EE"/>
    <w:rsid w:val="00CD2FCE"/>
    <w:rsid w:val="00CD3C47"/>
    <w:rsid w:val="00CE2729"/>
    <w:rsid w:val="00CE2AF5"/>
    <w:rsid w:val="00CE3EC6"/>
    <w:rsid w:val="00CE72AA"/>
    <w:rsid w:val="00CF14D5"/>
    <w:rsid w:val="00CF4147"/>
    <w:rsid w:val="00D10763"/>
    <w:rsid w:val="00D360BE"/>
    <w:rsid w:val="00D47CB5"/>
    <w:rsid w:val="00D55851"/>
    <w:rsid w:val="00D572DA"/>
    <w:rsid w:val="00D71435"/>
    <w:rsid w:val="00D811F2"/>
    <w:rsid w:val="00D81F72"/>
    <w:rsid w:val="00D83F2F"/>
    <w:rsid w:val="00D92242"/>
    <w:rsid w:val="00DA7E82"/>
    <w:rsid w:val="00DB11A1"/>
    <w:rsid w:val="00DB2ADC"/>
    <w:rsid w:val="00DB2FEA"/>
    <w:rsid w:val="00DC1E0C"/>
    <w:rsid w:val="00DE3B20"/>
    <w:rsid w:val="00DF2E7D"/>
    <w:rsid w:val="00DF4370"/>
    <w:rsid w:val="00DF5971"/>
    <w:rsid w:val="00DF6944"/>
    <w:rsid w:val="00E01D93"/>
    <w:rsid w:val="00E02E15"/>
    <w:rsid w:val="00E03B2F"/>
    <w:rsid w:val="00E1422A"/>
    <w:rsid w:val="00E16262"/>
    <w:rsid w:val="00E202E7"/>
    <w:rsid w:val="00E21150"/>
    <w:rsid w:val="00E214B1"/>
    <w:rsid w:val="00E23CD0"/>
    <w:rsid w:val="00E2629F"/>
    <w:rsid w:val="00E26A82"/>
    <w:rsid w:val="00E324F2"/>
    <w:rsid w:val="00E332CD"/>
    <w:rsid w:val="00E37F49"/>
    <w:rsid w:val="00E4016C"/>
    <w:rsid w:val="00E44A2F"/>
    <w:rsid w:val="00E62C4B"/>
    <w:rsid w:val="00E7069E"/>
    <w:rsid w:val="00E73CB3"/>
    <w:rsid w:val="00E75C28"/>
    <w:rsid w:val="00E8108C"/>
    <w:rsid w:val="00E901D9"/>
    <w:rsid w:val="00E940FD"/>
    <w:rsid w:val="00E9787A"/>
    <w:rsid w:val="00EA5C7B"/>
    <w:rsid w:val="00EB299C"/>
    <w:rsid w:val="00EB4DB4"/>
    <w:rsid w:val="00EB7846"/>
    <w:rsid w:val="00EC08E8"/>
    <w:rsid w:val="00EC224B"/>
    <w:rsid w:val="00EC3CC4"/>
    <w:rsid w:val="00EC67E6"/>
    <w:rsid w:val="00ED4218"/>
    <w:rsid w:val="00ED525A"/>
    <w:rsid w:val="00ED58B3"/>
    <w:rsid w:val="00EE08C3"/>
    <w:rsid w:val="00EE2003"/>
    <w:rsid w:val="00EE2646"/>
    <w:rsid w:val="00EE65A6"/>
    <w:rsid w:val="00EE792A"/>
    <w:rsid w:val="00EF03CB"/>
    <w:rsid w:val="00EF1DFD"/>
    <w:rsid w:val="00EF5924"/>
    <w:rsid w:val="00EF6A17"/>
    <w:rsid w:val="00F01B8B"/>
    <w:rsid w:val="00F04039"/>
    <w:rsid w:val="00F0405B"/>
    <w:rsid w:val="00F06271"/>
    <w:rsid w:val="00F147F4"/>
    <w:rsid w:val="00F17895"/>
    <w:rsid w:val="00F17939"/>
    <w:rsid w:val="00F21429"/>
    <w:rsid w:val="00F2373D"/>
    <w:rsid w:val="00F24F01"/>
    <w:rsid w:val="00F46C6E"/>
    <w:rsid w:val="00F5224C"/>
    <w:rsid w:val="00F57C11"/>
    <w:rsid w:val="00F61017"/>
    <w:rsid w:val="00F61750"/>
    <w:rsid w:val="00F62E1B"/>
    <w:rsid w:val="00F65A12"/>
    <w:rsid w:val="00F7393C"/>
    <w:rsid w:val="00F74D05"/>
    <w:rsid w:val="00F74EB9"/>
    <w:rsid w:val="00F75F85"/>
    <w:rsid w:val="00F81D50"/>
    <w:rsid w:val="00F8389B"/>
    <w:rsid w:val="00F91A26"/>
    <w:rsid w:val="00FA627B"/>
    <w:rsid w:val="00FC1CE5"/>
    <w:rsid w:val="00FC596D"/>
    <w:rsid w:val="00FF2861"/>
    <w:rsid w:val="00FF3F48"/>
    <w:rsid w:val="00FF4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C83C5"/>
  <w15:docId w15:val="{ECDB52EB-EB15-4C75-8B0C-15FB716E4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8123B"/>
  </w:style>
  <w:style w:type="paragraph" w:styleId="10">
    <w:name w:val="heading 1"/>
    <w:basedOn w:val="a0"/>
    <w:next w:val="a0"/>
    <w:link w:val="11"/>
    <w:qFormat/>
    <w:rsid w:val="004F64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nhideWhenUsed/>
    <w:qFormat/>
    <w:rsid w:val="004F643B"/>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
    <w:unhideWhenUsed/>
    <w:qFormat/>
    <w:rsid w:val="004F643B"/>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
    <w:unhideWhenUsed/>
    <w:qFormat/>
    <w:rsid w:val="004F643B"/>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0"/>
    <w:next w:val="a0"/>
    <w:link w:val="50"/>
    <w:uiPriority w:val="9"/>
    <w:qFormat/>
    <w:rsid w:val="0044758A"/>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0"/>
    <w:next w:val="a0"/>
    <w:link w:val="60"/>
    <w:qFormat/>
    <w:rsid w:val="0044758A"/>
    <w:pPr>
      <w:keepNext/>
      <w:spacing w:after="0" w:line="240" w:lineRule="auto"/>
      <w:ind w:firstLine="709"/>
      <w:jc w:val="center"/>
      <w:outlineLvl w:val="5"/>
    </w:pPr>
    <w:rPr>
      <w:rFonts w:ascii="Times New Roman" w:eastAsia="Times New Roman" w:hAnsi="Times New Roman" w:cs="Times New Roman"/>
      <w:b/>
      <w:sz w:val="26"/>
      <w:szCs w:val="24"/>
    </w:rPr>
  </w:style>
  <w:style w:type="paragraph" w:styleId="7">
    <w:name w:val="heading 7"/>
    <w:basedOn w:val="a0"/>
    <w:next w:val="a0"/>
    <w:link w:val="70"/>
    <w:qFormat/>
    <w:rsid w:val="00CC4264"/>
    <w:pPr>
      <w:keepNext/>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0"/>
    <w:next w:val="a0"/>
    <w:link w:val="80"/>
    <w:qFormat/>
    <w:rsid w:val="00CC4264"/>
    <w:pPr>
      <w:keepNext/>
      <w:spacing w:after="0" w:line="240" w:lineRule="auto"/>
      <w:jc w:val="both"/>
      <w:outlineLvl w:val="7"/>
    </w:pPr>
    <w:rPr>
      <w:rFonts w:ascii="Times New Roman" w:eastAsia="Times New Roman" w:hAnsi="Times New Roman" w:cs="Times New Roman"/>
      <w:sz w:val="24"/>
      <w:szCs w:val="20"/>
      <w:lang w:eastAsia="ru-RU"/>
    </w:rPr>
  </w:style>
  <w:style w:type="paragraph" w:styleId="9">
    <w:name w:val="heading 9"/>
    <w:basedOn w:val="a0"/>
    <w:next w:val="a0"/>
    <w:link w:val="90"/>
    <w:qFormat/>
    <w:rsid w:val="00CC4264"/>
    <w:pPr>
      <w:keepNext/>
      <w:spacing w:after="0" w:line="240" w:lineRule="auto"/>
      <w:jc w:val="right"/>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4F643B"/>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rsid w:val="004F643B"/>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
    <w:rsid w:val="004F643B"/>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
    <w:rsid w:val="004F643B"/>
    <w:rPr>
      <w:rFonts w:ascii="Times New Roman" w:eastAsia="Times New Roman" w:hAnsi="Times New Roman" w:cs="Times New Roman"/>
      <w:sz w:val="28"/>
      <w:szCs w:val="24"/>
      <w:lang w:eastAsia="ru-RU"/>
    </w:rPr>
  </w:style>
  <w:style w:type="numbering" w:customStyle="1" w:styleId="12">
    <w:name w:val="Нет списка1"/>
    <w:next w:val="a3"/>
    <w:uiPriority w:val="99"/>
    <w:semiHidden/>
    <w:unhideWhenUsed/>
    <w:rsid w:val="004F643B"/>
  </w:style>
  <w:style w:type="character" w:styleId="a4">
    <w:name w:val="Hyperlink"/>
    <w:unhideWhenUsed/>
    <w:rsid w:val="004F643B"/>
    <w:rPr>
      <w:color w:val="0000FF"/>
      <w:u w:val="single"/>
    </w:rPr>
  </w:style>
  <w:style w:type="character" w:styleId="a5">
    <w:name w:val="FollowedHyperlink"/>
    <w:unhideWhenUsed/>
    <w:rsid w:val="004F643B"/>
    <w:rPr>
      <w:color w:val="800080"/>
      <w:u w:val="single"/>
    </w:rPr>
  </w:style>
  <w:style w:type="paragraph" w:styleId="HTML">
    <w:name w:val="HTML Preformatted"/>
    <w:basedOn w:val="a0"/>
    <w:link w:val="HTML0"/>
    <w:unhideWhenUsed/>
    <w:rsid w:val="004F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F643B"/>
    <w:rPr>
      <w:rFonts w:ascii="Courier New" w:eastAsia="Times New Roman" w:hAnsi="Courier New" w:cs="Courier New"/>
      <w:sz w:val="20"/>
      <w:szCs w:val="20"/>
      <w:lang w:eastAsia="ru-RU"/>
    </w:rPr>
  </w:style>
  <w:style w:type="character" w:styleId="a6">
    <w:name w:val="Strong"/>
    <w:uiPriority w:val="22"/>
    <w:qFormat/>
    <w:rsid w:val="004F643B"/>
    <w:rPr>
      <w:rFonts w:ascii="Times New Roman" w:hAnsi="Times New Roman" w:cs="Times New Roman" w:hint="default"/>
      <w:b/>
      <w:bCs/>
      <w:color w:val="auto"/>
    </w:rPr>
  </w:style>
  <w:style w:type="paragraph" w:styleId="a7">
    <w:name w:val="Normal (Web)"/>
    <w:basedOn w:val="a0"/>
    <w:uiPriority w:val="99"/>
    <w:unhideWhenUsed/>
    <w:rsid w:val="004F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0"/>
    <w:link w:val="a9"/>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rsid w:val="004F643B"/>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4F643B"/>
    <w:rPr>
      <w:rFonts w:ascii="Times New Roman" w:eastAsia="Times New Roman" w:hAnsi="Times New Roman" w:cs="Times New Roman"/>
      <w:sz w:val="24"/>
      <w:szCs w:val="24"/>
      <w:lang w:eastAsia="ru-RU"/>
    </w:rPr>
  </w:style>
  <w:style w:type="paragraph" w:styleId="ac">
    <w:name w:val="endnote text"/>
    <w:basedOn w:val="a0"/>
    <w:link w:val="ad"/>
    <w:unhideWhenUsed/>
    <w:rsid w:val="004F643B"/>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1"/>
    <w:link w:val="ac"/>
    <w:rsid w:val="004F643B"/>
    <w:rPr>
      <w:rFonts w:ascii="Times New Roman" w:eastAsia="Times New Roman" w:hAnsi="Times New Roman" w:cs="Times New Roman"/>
      <w:sz w:val="20"/>
      <w:szCs w:val="20"/>
      <w:lang w:eastAsia="ru-RU"/>
    </w:rPr>
  </w:style>
  <w:style w:type="paragraph" w:styleId="a">
    <w:name w:val="List Number"/>
    <w:basedOn w:val="a0"/>
    <w:unhideWhenUsed/>
    <w:rsid w:val="004F643B"/>
    <w:pPr>
      <w:numPr>
        <w:numId w:val="1"/>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ae">
    <w:name w:val="Title"/>
    <w:basedOn w:val="a0"/>
    <w:link w:val="af"/>
    <w:qFormat/>
    <w:rsid w:val="004F643B"/>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Заголовок Знак"/>
    <w:basedOn w:val="a1"/>
    <w:link w:val="ae"/>
    <w:rsid w:val="004F643B"/>
    <w:rPr>
      <w:rFonts w:ascii="Times New Roman" w:eastAsia="Times New Roman" w:hAnsi="Times New Roman" w:cs="Times New Roman"/>
      <w:b/>
      <w:sz w:val="28"/>
      <w:szCs w:val="20"/>
      <w:lang w:eastAsia="ru-RU"/>
    </w:rPr>
  </w:style>
  <w:style w:type="paragraph" w:styleId="af0">
    <w:name w:val="Body Text"/>
    <w:aliases w:val="Body Text Char"/>
    <w:basedOn w:val="a0"/>
    <w:link w:val="af1"/>
    <w:unhideWhenUsed/>
    <w:rsid w:val="004F643B"/>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Body Text Char Знак"/>
    <w:basedOn w:val="a1"/>
    <w:link w:val="af0"/>
    <w:rsid w:val="004F643B"/>
    <w:rPr>
      <w:rFonts w:ascii="Times New Roman" w:eastAsia="Times New Roman" w:hAnsi="Times New Roman" w:cs="Times New Roman"/>
      <w:sz w:val="24"/>
      <w:szCs w:val="24"/>
      <w:lang w:eastAsia="ru-RU"/>
    </w:rPr>
  </w:style>
  <w:style w:type="paragraph" w:styleId="af2">
    <w:name w:val="Body Text Indent"/>
    <w:basedOn w:val="a0"/>
    <w:link w:val="af3"/>
    <w:uiPriority w:val="99"/>
    <w:unhideWhenUsed/>
    <w:rsid w:val="004F643B"/>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uiPriority w:val="99"/>
    <w:rsid w:val="004F643B"/>
    <w:rPr>
      <w:rFonts w:ascii="Times New Roman" w:eastAsia="Times New Roman" w:hAnsi="Times New Roman" w:cs="Times New Roman"/>
      <w:sz w:val="24"/>
      <w:szCs w:val="24"/>
      <w:lang w:eastAsia="ru-RU"/>
    </w:rPr>
  </w:style>
  <w:style w:type="paragraph" w:styleId="af4">
    <w:name w:val="Subtitle"/>
    <w:basedOn w:val="a0"/>
    <w:link w:val="af5"/>
    <w:qFormat/>
    <w:rsid w:val="004F643B"/>
    <w:pPr>
      <w:suppressAutoHyphens/>
      <w:spacing w:after="60" w:line="240" w:lineRule="auto"/>
      <w:jc w:val="center"/>
      <w:outlineLvl w:val="1"/>
    </w:pPr>
    <w:rPr>
      <w:rFonts w:ascii="Arial" w:eastAsia="Times New Roman" w:hAnsi="Arial" w:cs="Arial"/>
      <w:sz w:val="24"/>
      <w:szCs w:val="24"/>
      <w:lang w:eastAsia="ar-SA"/>
    </w:rPr>
  </w:style>
  <w:style w:type="character" w:customStyle="1" w:styleId="af5">
    <w:name w:val="Подзаголовок Знак"/>
    <w:basedOn w:val="a1"/>
    <w:link w:val="af4"/>
    <w:rsid w:val="004F643B"/>
    <w:rPr>
      <w:rFonts w:ascii="Arial" w:eastAsia="Times New Roman" w:hAnsi="Arial" w:cs="Arial"/>
      <w:sz w:val="24"/>
      <w:szCs w:val="24"/>
      <w:lang w:eastAsia="ar-SA"/>
    </w:rPr>
  </w:style>
  <w:style w:type="paragraph" w:styleId="21">
    <w:name w:val="Body Text 2"/>
    <w:basedOn w:val="a0"/>
    <w:link w:val="22"/>
    <w:unhideWhenUsed/>
    <w:rsid w:val="004F643B"/>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rsid w:val="004F643B"/>
    <w:rPr>
      <w:rFonts w:ascii="Times New Roman" w:eastAsia="Times New Roman" w:hAnsi="Times New Roman" w:cs="Times New Roman"/>
      <w:sz w:val="28"/>
      <w:szCs w:val="24"/>
      <w:lang w:eastAsia="ru-RU"/>
    </w:rPr>
  </w:style>
  <w:style w:type="paragraph" w:styleId="23">
    <w:name w:val="Body Text Indent 2"/>
    <w:basedOn w:val="a0"/>
    <w:link w:val="24"/>
    <w:uiPriority w:val="99"/>
    <w:unhideWhenUsed/>
    <w:rsid w:val="004F643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4F643B"/>
    <w:rPr>
      <w:rFonts w:ascii="Times New Roman" w:eastAsia="Times New Roman" w:hAnsi="Times New Roman" w:cs="Times New Roman"/>
      <w:sz w:val="24"/>
      <w:szCs w:val="24"/>
      <w:lang w:eastAsia="ru-RU"/>
    </w:rPr>
  </w:style>
  <w:style w:type="paragraph" w:styleId="31">
    <w:name w:val="Body Text Indent 3"/>
    <w:basedOn w:val="a0"/>
    <w:link w:val="32"/>
    <w:unhideWhenUsed/>
    <w:rsid w:val="004F643B"/>
    <w:pPr>
      <w:widowControl w:val="0"/>
      <w:snapToGrid w:val="0"/>
      <w:spacing w:after="0" w:line="240" w:lineRule="auto"/>
      <w:ind w:right="-301" w:firstLine="720"/>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1"/>
    <w:link w:val="31"/>
    <w:rsid w:val="004F643B"/>
    <w:rPr>
      <w:rFonts w:ascii="Times New Roman" w:eastAsia="Times New Roman" w:hAnsi="Times New Roman" w:cs="Times New Roman"/>
      <w:sz w:val="26"/>
      <w:szCs w:val="20"/>
      <w:lang w:eastAsia="ru-RU"/>
    </w:rPr>
  </w:style>
  <w:style w:type="paragraph" w:styleId="af6">
    <w:name w:val="Document Map"/>
    <w:basedOn w:val="a0"/>
    <w:link w:val="af7"/>
    <w:unhideWhenUsed/>
    <w:rsid w:val="004F643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1"/>
    <w:link w:val="af6"/>
    <w:rsid w:val="004F643B"/>
    <w:rPr>
      <w:rFonts w:ascii="Tahoma" w:eastAsia="Times New Roman" w:hAnsi="Tahoma" w:cs="Tahoma"/>
      <w:sz w:val="20"/>
      <w:szCs w:val="20"/>
      <w:shd w:val="clear" w:color="auto" w:fill="000080"/>
      <w:lang w:eastAsia="ru-RU"/>
    </w:rPr>
  </w:style>
  <w:style w:type="paragraph" w:styleId="af8">
    <w:name w:val="Balloon Text"/>
    <w:basedOn w:val="a0"/>
    <w:link w:val="af9"/>
    <w:unhideWhenUsed/>
    <w:rsid w:val="004F643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1"/>
    <w:link w:val="af8"/>
    <w:rsid w:val="004F643B"/>
    <w:rPr>
      <w:rFonts w:ascii="Tahoma" w:eastAsia="Times New Roman" w:hAnsi="Tahoma" w:cs="Tahoma"/>
      <w:sz w:val="16"/>
      <w:szCs w:val="16"/>
      <w:lang w:eastAsia="ru-RU"/>
    </w:rPr>
  </w:style>
  <w:style w:type="paragraph" w:styleId="afa">
    <w:name w:val="No Spacing"/>
    <w:uiPriority w:val="99"/>
    <w:qFormat/>
    <w:rsid w:val="004F643B"/>
    <w:pPr>
      <w:spacing w:after="0" w:line="240" w:lineRule="auto"/>
    </w:pPr>
    <w:rPr>
      <w:rFonts w:ascii="Calibri" w:eastAsia="Times New Roman" w:hAnsi="Calibri" w:cs="Times New Roman"/>
      <w:lang w:eastAsia="ru-RU"/>
    </w:rPr>
  </w:style>
  <w:style w:type="paragraph" w:styleId="afb">
    <w:name w:val="List Paragraph"/>
    <w:basedOn w:val="a0"/>
    <w:uiPriority w:val="34"/>
    <w:qFormat/>
    <w:rsid w:val="004F643B"/>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uiPriority w:val="99"/>
    <w:rsid w:val="004F643B"/>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Содержимое таблицы"/>
    <w:basedOn w:val="a0"/>
    <w:rsid w:val="004F643B"/>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14">
    <w:name w:val="Знак1"/>
    <w:basedOn w:val="a0"/>
    <w:rsid w:val="004F643B"/>
    <w:pPr>
      <w:spacing w:after="160" w:line="240" w:lineRule="exact"/>
    </w:pPr>
    <w:rPr>
      <w:rFonts w:ascii="Verdana" w:eastAsia="Times New Roman" w:hAnsi="Verdana" w:cs="Verdana"/>
      <w:sz w:val="20"/>
      <w:szCs w:val="20"/>
      <w:lang w:val="en-US"/>
    </w:rPr>
  </w:style>
  <w:style w:type="paragraph" w:customStyle="1" w:styleId="ConsPlusCell">
    <w:name w:val="ConsPlusCell"/>
    <w:rsid w:val="004F643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F64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Title">
    <w:name w:val="ConsTitle"/>
    <w:rsid w:val="004F643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4F643B"/>
    <w:pPr>
      <w:suppressAutoHyphens/>
      <w:spacing w:after="0" w:line="24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0"/>
    <w:rsid w:val="004F643B"/>
    <w:pPr>
      <w:suppressAutoHyphens/>
      <w:spacing w:after="0" w:line="240" w:lineRule="atLeast"/>
    </w:pPr>
    <w:rPr>
      <w:rFonts w:ascii="Arial" w:eastAsia="Times New Roman" w:hAnsi="Arial" w:cs="Times New Roman"/>
      <w:sz w:val="16"/>
      <w:szCs w:val="20"/>
      <w:lang w:eastAsia="ar-SA"/>
    </w:rPr>
  </w:style>
  <w:style w:type="paragraph" w:customStyle="1" w:styleId="210">
    <w:name w:val="Основной текст 21"/>
    <w:basedOn w:val="a0"/>
    <w:rsid w:val="004F643B"/>
    <w:pPr>
      <w:suppressAutoHyphens/>
      <w:spacing w:after="0" w:line="240" w:lineRule="atLeast"/>
      <w:jc w:val="center"/>
    </w:pPr>
    <w:rPr>
      <w:rFonts w:ascii="Arial" w:eastAsia="Times New Roman" w:hAnsi="Arial" w:cs="Times New Roman"/>
      <w:sz w:val="16"/>
      <w:szCs w:val="20"/>
      <w:lang w:eastAsia="ar-SA"/>
    </w:rPr>
  </w:style>
  <w:style w:type="paragraph" w:customStyle="1" w:styleId="ConsPlusTitle">
    <w:name w:val="ConsPlusTitle"/>
    <w:rsid w:val="004F643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odyText1">
    <w:name w:val="Body Text 1"/>
    <w:basedOn w:val="af0"/>
    <w:rsid w:val="004F643B"/>
    <w:pPr>
      <w:spacing w:after="0"/>
      <w:jc w:val="both"/>
    </w:pPr>
    <w:rPr>
      <w:sz w:val="20"/>
      <w:szCs w:val="20"/>
      <w:lang w:eastAsia="en-US"/>
    </w:rPr>
  </w:style>
  <w:style w:type="paragraph" w:customStyle="1" w:styleId="211">
    <w:name w:val="Основной текст с отступом 21"/>
    <w:basedOn w:val="a0"/>
    <w:rsid w:val="004F643B"/>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s1">
    <w:name w:val="s_1"/>
    <w:basedOn w:val="a0"/>
    <w:rsid w:val="004F643B"/>
    <w:pPr>
      <w:spacing w:after="0" w:line="240" w:lineRule="auto"/>
      <w:ind w:firstLine="720"/>
      <w:jc w:val="both"/>
    </w:pPr>
    <w:rPr>
      <w:rFonts w:ascii="Arial" w:eastAsia="Calibri" w:hAnsi="Arial" w:cs="Arial"/>
      <w:sz w:val="26"/>
      <w:szCs w:val="26"/>
      <w:lang w:eastAsia="ru-RU"/>
    </w:rPr>
  </w:style>
  <w:style w:type="character" w:styleId="afd">
    <w:name w:val="endnote reference"/>
    <w:unhideWhenUsed/>
    <w:rsid w:val="004F643B"/>
    <w:rPr>
      <w:vertAlign w:val="superscript"/>
    </w:rPr>
  </w:style>
  <w:style w:type="character" w:customStyle="1" w:styleId="91">
    <w:name w:val="Знак Знак9"/>
    <w:rsid w:val="004F643B"/>
    <w:rPr>
      <w:sz w:val="28"/>
      <w:szCs w:val="24"/>
    </w:rPr>
  </w:style>
  <w:style w:type="character" w:customStyle="1" w:styleId="16">
    <w:name w:val="Нижний колонтитул Знак1"/>
    <w:uiPriority w:val="99"/>
    <w:rsid w:val="004F643B"/>
    <w:rPr>
      <w:rFonts w:ascii="Times New Roman" w:eastAsia="Times New Roman" w:hAnsi="Times New Roman" w:cs="Times New Roman" w:hint="default"/>
      <w:lang w:eastAsia="ar-SA"/>
    </w:rPr>
  </w:style>
  <w:style w:type="character" w:customStyle="1" w:styleId="block-infoleft2">
    <w:name w:val="block-info__left2"/>
    <w:rsid w:val="004F643B"/>
    <w:rPr>
      <w:i w:val="0"/>
      <w:iCs w:val="0"/>
    </w:rPr>
  </w:style>
  <w:style w:type="character" w:customStyle="1" w:styleId="link">
    <w:name w:val="link"/>
    <w:rsid w:val="004F643B"/>
    <w:rPr>
      <w:rFonts w:ascii="Times New Roman" w:hAnsi="Times New Roman" w:cs="Times New Roman" w:hint="default"/>
      <w:strike w:val="0"/>
      <w:dstrike w:val="0"/>
      <w:u w:val="none"/>
      <w:effect w:val="none"/>
    </w:rPr>
  </w:style>
  <w:style w:type="table" w:styleId="afe">
    <w:name w:val="Table Grid"/>
    <w:basedOn w:val="a2"/>
    <w:uiPriority w:val="59"/>
    <w:rsid w:val="004F64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1">
    <w:name w:val="HTML Cite"/>
    <w:basedOn w:val="a1"/>
    <w:unhideWhenUsed/>
    <w:rsid w:val="004F643B"/>
    <w:rPr>
      <w:i/>
      <w:iCs/>
    </w:rPr>
  </w:style>
  <w:style w:type="character" w:styleId="aff">
    <w:name w:val="page number"/>
    <w:basedOn w:val="a1"/>
    <w:rsid w:val="00DC1E0C"/>
  </w:style>
  <w:style w:type="paragraph" w:styleId="aff0">
    <w:name w:val="Plain Text"/>
    <w:basedOn w:val="a0"/>
    <w:link w:val="aff1"/>
    <w:rsid w:val="00E2629F"/>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1"/>
    <w:link w:val="aff0"/>
    <w:rsid w:val="00E2629F"/>
    <w:rPr>
      <w:rFonts w:ascii="Courier New" w:eastAsia="Times New Roman" w:hAnsi="Courier New" w:cs="Courier New"/>
      <w:sz w:val="20"/>
      <w:szCs w:val="20"/>
      <w:lang w:eastAsia="ru-RU"/>
    </w:rPr>
  </w:style>
  <w:style w:type="character" w:customStyle="1" w:styleId="50">
    <w:name w:val="Заголовок 5 Знак"/>
    <w:basedOn w:val="a1"/>
    <w:link w:val="5"/>
    <w:uiPriority w:val="9"/>
    <w:rsid w:val="0044758A"/>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44758A"/>
    <w:rPr>
      <w:rFonts w:ascii="Times New Roman" w:eastAsia="Times New Roman" w:hAnsi="Times New Roman" w:cs="Times New Roman"/>
      <w:b/>
      <w:sz w:val="26"/>
      <w:szCs w:val="24"/>
    </w:rPr>
  </w:style>
  <w:style w:type="paragraph" w:customStyle="1" w:styleId="ConsNonformat">
    <w:name w:val="ConsNonformat"/>
    <w:rsid w:val="004475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4475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0"/>
    <w:rsid w:val="0044758A"/>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0"/>
    <w:rsid w:val="0044758A"/>
    <w:pPr>
      <w:numPr>
        <w:numId w:val="2"/>
      </w:numPr>
      <w:spacing w:before="80" w:after="0" w:line="240" w:lineRule="auto"/>
      <w:jc w:val="both"/>
    </w:pPr>
    <w:rPr>
      <w:rFonts w:ascii="Times New Roman" w:eastAsia="Times New Roman" w:hAnsi="Times New Roman" w:cs="Times New Roman"/>
      <w:sz w:val="20"/>
      <w:szCs w:val="20"/>
    </w:rPr>
  </w:style>
  <w:style w:type="character" w:styleId="aff2">
    <w:name w:val="footnote reference"/>
    <w:rsid w:val="0044758A"/>
    <w:rPr>
      <w:vertAlign w:val="superscript"/>
    </w:rPr>
  </w:style>
  <w:style w:type="paragraph" w:styleId="aff3">
    <w:name w:val="Block Text"/>
    <w:basedOn w:val="a0"/>
    <w:rsid w:val="0044758A"/>
    <w:pPr>
      <w:spacing w:after="120" w:line="240" w:lineRule="auto"/>
      <w:ind w:left="1440" w:right="1440"/>
    </w:pPr>
    <w:rPr>
      <w:rFonts w:ascii="Times New Roman" w:eastAsia="Times New Roman" w:hAnsi="Times New Roman" w:cs="Times New Roman"/>
      <w:sz w:val="24"/>
      <w:szCs w:val="24"/>
      <w:lang w:eastAsia="ru-RU"/>
    </w:rPr>
  </w:style>
  <w:style w:type="paragraph" w:styleId="aff4">
    <w:name w:val="footnote text"/>
    <w:basedOn w:val="a0"/>
    <w:link w:val="aff5"/>
    <w:rsid w:val="0044758A"/>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basedOn w:val="a1"/>
    <w:link w:val="aff4"/>
    <w:rsid w:val="0044758A"/>
    <w:rPr>
      <w:rFonts w:ascii="Times New Roman" w:eastAsia="Times New Roman" w:hAnsi="Times New Roman" w:cs="Times New Roman"/>
      <w:sz w:val="20"/>
      <w:szCs w:val="20"/>
      <w:lang w:eastAsia="ru-RU"/>
    </w:rPr>
  </w:style>
  <w:style w:type="paragraph" w:customStyle="1" w:styleId="220">
    <w:name w:val="Основной текст 22"/>
    <w:basedOn w:val="a0"/>
    <w:rsid w:val="0044758A"/>
    <w:pPr>
      <w:spacing w:after="0" w:line="240" w:lineRule="auto"/>
      <w:ind w:firstLine="567"/>
      <w:jc w:val="both"/>
    </w:pPr>
    <w:rPr>
      <w:rFonts w:ascii="Times New Roman" w:eastAsia="Times New Roman" w:hAnsi="Times New Roman" w:cs="Times New Roman"/>
      <w:i/>
      <w:sz w:val="24"/>
      <w:szCs w:val="20"/>
      <w:lang w:val="en-US" w:eastAsia="ru-RU"/>
    </w:rPr>
  </w:style>
  <w:style w:type="paragraph" w:styleId="33">
    <w:name w:val="Body Text 3"/>
    <w:basedOn w:val="a0"/>
    <w:link w:val="34"/>
    <w:rsid w:val="0044758A"/>
    <w:pPr>
      <w:spacing w:after="0" w:line="240" w:lineRule="auto"/>
      <w:jc w:val="both"/>
    </w:pPr>
    <w:rPr>
      <w:rFonts w:ascii="Times New Roman" w:eastAsia="Times New Roman" w:hAnsi="Times New Roman" w:cs="Times New Roman"/>
      <w:sz w:val="26"/>
      <w:szCs w:val="24"/>
    </w:rPr>
  </w:style>
  <w:style w:type="character" w:customStyle="1" w:styleId="34">
    <w:name w:val="Основной текст 3 Знак"/>
    <w:basedOn w:val="a1"/>
    <w:link w:val="33"/>
    <w:rsid w:val="0044758A"/>
    <w:rPr>
      <w:rFonts w:ascii="Times New Roman" w:eastAsia="Times New Roman" w:hAnsi="Times New Roman" w:cs="Times New Roman"/>
      <w:sz w:val="26"/>
      <w:szCs w:val="24"/>
    </w:rPr>
  </w:style>
  <w:style w:type="character" w:customStyle="1" w:styleId="Bodytext3">
    <w:name w:val="Body text (3)_"/>
    <w:link w:val="Bodytext30"/>
    <w:uiPriority w:val="99"/>
    <w:locked/>
    <w:rsid w:val="0044758A"/>
    <w:rPr>
      <w:rFonts w:ascii="Arial" w:hAnsi="Arial" w:cs="Arial"/>
      <w:b/>
      <w:bCs/>
      <w:sz w:val="16"/>
      <w:szCs w:val="16"/>
      <w:shd w:val="clear" w:color="auto" w:fill="FFFFFF"/>
    </w:rPr>
  </w:style>
  <w:style w:type="character" w:customStyle="1" w:styleId="Bodytext2">
    <w:name w:val="Body text (2)_"/>
    <w:link w:val="Bodytext20"/>
    <w:uiPriority w:val="99"/>
    <w:locked/>
    <w:rsid w:val="0044758A"/>
    <w:rPr>
      <w:rFonts w:ascii="Arial" w:hAnsi="Arial" w:cs="Arial"/>
      <w:noProof/>
      <w:sz w:val="16"/>
      <w:szCs w:val="16"/>
      <w:shd w:val="clear" w:color="auto" w:fill="FFFFFF"/>
    </w:rPr>
  </w:style>
  <w:style w:type="character" w:customStyle="1" w:styleId="Bodytext">
    <w:name w:val="Body text_"/>
    <w:link w:val="Bodytext10"/>
    <w:uiPriority w:val="99"/>
    <w:locked/>
    <w:rsid w:val="0044758A"/>
    <w:rPr>
      <w:rFonts w:ascii="Arial" w:hAnsi="Arial" w:cs="Arial"/>
      <w:sz w:val="16"/>
      <w:szCs w:val="16"/>
      <w:shd w:val="clear" w:color="auto" w:fill="FFFFFF"/>
    </w:rPr>
  </w:style>
  <w:style w:type="paragraph" w:customStyle="1" w:styleId="Bodytext30">
    <w:name w:val="Body text (3)"/>
    <w:basedOn w:val="a0"/>
    <w:link w:val="Bodytext3"/>
    <w:uiPriority w:val="99"/>
    <w:rsid w:val="0044758A"/>
    <w:pPr>
      <w:shd w:val="clear" w:color="auto" w:fill="FFFFFF"/>
      <w:spacing w:after="0" w:line="240" w:lineRule="atLeast"/>
    </w:pPr>
    <w:rPr>
      <w:rFonts w:ascii="Arial" w:hAnsi="Arial" w:cs="Arial"/>
      <w:b/>
      <w:bCs/>
      <w:sz w:val="16"/>
      <w:szCs w:val="16"/>
    </w:rPr>
  </w:style>
  <w:style w:type="paragraph" w:customStyle="1" w:styleId="Bodytext20">
    <w:name w:val="Body text (2)"/>
    <w:basedOn w:val="a0"/>
    <w:link w:val="Bodytext2"/>
    <w:uiPriority w:val="99"/>
    <w:rsid w:val="0044758A"/>
    <w:pPr>
      <w:shd w:val="clear" w:color="auto" w:fill="FFFFFF"/>
      <w:spacing w:after="0" w:line="240" w:lineRule="atLeast"/>
    </w:pPr>
    <w:rPr>
      <w:rFonts w:ascii="Arial" w:hAnsi="Arial" w:cs="Arial"/>
      <w:noProof/>
      <w:sz w:val="16"/>
      <w:szCs w:val="16"/>
    </w:rPr>
  </w:style>
  <w:style w:type="paragraph" w:customStyle="1" w:styleId="Bodytext10">
    <w:name w:val="Body text1"/>
    <w:basedOn w:val="a0"/>
    <w:link w:val="Bodytext"/>
    <w:uiPriority w:val="99"/>
    <w:rsid w:val="0044758A"/>
    <w:pPr>
      <w:shd w:val="clear" w:color="auto" w:fill="FFFFFF"/>
      <w:spacing w:after="0" w:line="240" w:lineRule="atLeast"/>
    </w:pPr>
    <w:rPr>
      <w:rFonts w:ascii="Arial" w:hAnsi="Arial" w:cs="Arial"/>
      <w:sz w:val="16"/>
      <w:szCs w:val="16"/>
    </w:rPr>
  </w:style>
  <w:style w:type="paragraph" w:customStyle="1" w:styleId="western">
    <w:name w:val="western"/>
    <w:basedOn w:val="a0"/>
    <w:rsid w:val="0044758A"/>
    <w:pPr>
      <w:spacing w:after="240" w:line="240" w:lineRule="auto"/>
    </w:pPr>
    <w:rPr>
      <w:rFonts w:ascii="Times New Roman" w:eastAsia="Times New Roman" w:hAnsi="Times New Roman" w:cs="Times New Roman"/>
      <w:sz w:val="24"/>
      <w:szCs w:val="24"/>
      <w:lang w:eastAsia="ru-RU"/>
    </w:rPr>
  </w:style>
  <w:style w:type="paragraph" w:customStyle="1" w:styleId="25">
    <w:name w:val="Обычный2"/>
    <w:rsid w:val="0044758A"/>
    <w:pPr>
      <w:spacing w:after="0" w:line="240" w:lineRule="auto"/>
    </w:pPr>
    <w:rPr>
      <w:rFonts w:ascii="Times New Roman" w:eastAsia="Times New Roman" w:hAnsi="Times New Roman" w:cs="Times New Roman"/>
      <w:sz w:val="20"/>
      <w:szCs w:val="20"/>
      <w:lang w:eastAsia="ru-RU"/>
    </w:rPr>
  </w:style>
  <w:style w:type="character" w:customStyle="1" w:styleId="92">
    <w:name w:val="Знак Знак9"/>
    <w:rsid w:val="0044758A"/>
    <w:rPr>
      <w:sz w:val="28"/>
      <w:szCs w:val="24"/>
    </w:rPr>
  </w:style>
  <w:style w:type="table" w:customStyle="1" w:styleId="17">
    <w:name w:val="Сетка таблицы1"/>
    <w:basedOn w:val="a2"/>
    <w:next w:val="afe"/>
    <w:uiPriority w:val="59"/>
    <w:rsid w:val="00447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e"/>
    <w:uiPriority w:val="59"/>
    <w:rsid w:val="00447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44758A"/>
    <w:rPr>
      <w:rFonts w:ascii="Arial" w:eastAsia="Times New Roman" w:hAnsi="Arial" w:cs="Arial"/>
      <w:sz w:val="20"/>
      <w:szCs w:val="20"/>
      <w:lang w:eastAsia="ru-RU"/>
    </w:rPr>
  </w:style>
  <w:style w:type="paragraph" w:customStyle="1" w:styleId="aff6">
    <w:name w:val="Îáû÷íûé"/>
    <w:uiPriority w:val="99"/>
    <w:semiHidden/>
    <w:rsid w:val="00792436"/>
    <w:pPr>
      <w:spacing w:after="0" w:line="240" w:lineRule="auto"/>
    </w:pPr>
    <w:rPr>
      <w:rFonts w:ascii="Times New Roman" w:eastAsia="Times New Roman" w:hAnsi="Times New Roman" w:cs="Times New Roman"/>
      <w:sz w:val="20"/>
      <w:szCs w:val="20"/>
      <w:lang w:eastAsia="ru-RU"/>
    </w:rPr>
  </w:style>
  <w:style w:type="character" w:customStyle="1" w:styleId="70">
    <w:name w:val="Заголовок 7 Знак"/>
    <w:basedOn w:val="a1"/>
    <w:link w:val="7"/>
    <w:rsid w:val="00CC4264"/>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CC4264"/>
    <w:rPr>
      <w:rFonts w:ascii="Times New Roman" w:eastAsia="Times New Roman" w:hAnsi="Times New Roman" w:cs="Times New Roman"/>
      <w:sz w:val="24"/>
      <w:szCs w:val="20"/>
      <w:lang w:eastAsia="ru-RU"/>
    </w:rPr>
  </w:style>
  <w:style w:type="character" w:customStyle="1" w:styleId="90">
    <w:name w:val="Заголовок 9 Знак"/>
    <w:basedOn w:val="a1"/>
    <w:link w:val="9"/>
    <w:rsid w:val="00CC4264"/>
    <w:rPr>
      <w:rFonts w:ascii="Times New Roman" w:eastAsia="Times New Roman" w:hAnsi="Times New Roman" w:cs="Times New Roman"/>
      <w:sz w:val="24"/>
      <w:szCs w:val="20"/>
      <w:lang w:eastAsia="ru-RU"/>
    </w:rPr>
  </w:style>
  <w:style w:type="paragraph" w:styleId="aff7">
    <w:name w:val="caption"/>
    <w:basedOn w:val="a0"/>
    <w:next w:val="a0"/>
    <w:qFormat/>
    <w:rsid w:val="00CC4264"/>
    <w:pPr>
      <w:widowControl w:val="0"/>
      <w:shd w:val="clear" w:color="auto" w:fill="FFFFFF"/>
      <w:autoSpaceDE w:val="0"/>
      <w:autoSpaceDN w:val="0"/>
      <w:adjustRightInd w:val="0"/>
      <w:spacing w:before="106" w:after="0" w:line="240" w:lineRule="auto"/>
    </w:pPr>
    <w:rPr>
      <w:rFonts w:ascii="Times New Roman" w:eastAsia="Times New Roman" w:hAnsi="Times New Roman" w:cs="Times New Roman"/>
      <w:color w:val="000000"/>
      <w:spacing w:val="-2"/>
      <w:sz w:val="24"/>
      <w:szCs w:val="20"/>
      <w:lang w:eastAsia="ru-RU"/>
    </w:rPr>
  </w:style>
  <w:style w:type="paragraph" w:customStyle="1" w:styleId="contentheader2cols">
    <w:name w:val="contentheader2cols"/>
    <w:basedOn w:val="a0"/>
    <w:rsid w:val="00CC4264"/>
    <w:pPr>
      <w:spacing w:before="75" w:after="0" w:line="240" w:lineRule="auto"/>
      <w:ind w:left="374"/>
    </w:pPr>
    <w:rPr>
      <w:rFonts w:ascii="Times New Roman" w:eastAsia="Times New Roman" w:hAnsi="Times New Roman" w:cs="Times New Roman"/>
      <w:b/>
      <w:bCs/>
      <w:color w:val="3560A7"/>
      <w:sz w:val="32"/>
      <w:szCs w:val="32"/>
      <w:lang w:eastAsia="ru-RU"/>
    </w:rPr>
  </w:style>
  <w:style w:type="paragraph" w:customStyle="1" w:styleId="aff8">
    <w:name w:val="Знак"/>
    <w:basedOn w:val="a0"/>
    <w:rsid w:val="00CC4264"/>
    <w:pPr>
      <w:spacing w:after="160" w:line="240" w:lineRule="exact"/>
    </w:pPr>
    <w:rPr>
      <w:rFonts w:ascii="Verdana" w:eastAsia="Times New Roman" w:hAnsi="Verdana" w:cs="Times New Roman"/>
      <w:sz w:val="20"/>
      <w:szCs w:val="20"/>
      <w:lang w:val="en-US"/>
    </w:rPr>
  </w:style>
  <w:style w:type="paragraph" w:customStyle="1" w:styleId="27">
    <w:name w:val="Без интервала2"/>
    <w:rsid w:val="00CC426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Heading">
    <w:name w:val="Heading"/>
    <w:rsid w:val="00CC4264"/>
    <w:pPr>
      <w:widowControl w:val="0"/>
      <w:overflowPunct w:val="0"/>
      <w:autoSpaceDE w:val="0"/>
      <w:autoSpaceDN w:val="0"/>
      <w:adjustRightInd w:val="0"/>
      <w:spacing w:after="0" w:line="240" w:lineRule="auto"/>
      <w:textAlignment w:val="baseline"/>
    </w:pPr>
    <w:rPr>
      <w:rFonts w:ascii="Arial" w:eastAsia="Times New Roman" w:hAnsi="Arial" w:cs="Times New Roman"/>
      <w:b/>
      <w:sz w:val="30"/>
      <w:szCs w:val="20"/>
      <w:lang w:eastAsia="ru-RU"/>
    </w:rPr>
  </w:style>
  <w:style w:type="character" w:customStyle="1" w:styleId="FontStyle17">
    <w:name w:val="Font Style17"/>
    <w:uiPriority w:val="99"/>
    <w:rsid w:val="00CC4264"/>
    <w:rPr>
      <w:rFonts w:ascii="Times New Roman" w:hAnsi="Times New Roman" w:cs="Times New Roman"/>
      <w:sz w:val="26"/>
      <w:szCs w:val="26"/>
    </w:rPr>
  </w:style>
  <w:style w:type="paragraph" w:customStyle="1" w:styleId="Postan">
    <w:name w:val="Postan"/>
    <w:basedOn w:val="a0"/>
    <w:rsid w:val="00CC4264"/>
    <w:pPr>
      <w:spacing w:after="0" w:line="240" w:lineRule="auto"/>
      <w:jc w:val="center"/>
    </w:pPr>
    <w:rPr>
      <w:rFonts w:ascii="Times New Roman" w:eastAsia="Times New Roman" w:hAnsi="Times New Roman" w:cs="Times New Roman"/>
      <w:sz w:val="28"/>
      <w:szCs w:val="20"/>
      <w:lang w:eastAsia="ru-RU"/>
    </w:rPr>
  </w:style>
  <w:style w:type="character" w:styleId="aff9">
    <w:name w:val="line number"/>
    <w:basedOn w:val="a1"/>
    <w:uiPriority w:val="99"/>
    <w:semiHidden/>
    <w:unhideWhenUsed/>
    <w:rsid w:val="00CC4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371796">
      <w:bodyDiv w:val="1"/>
      <w:marLeft w:val="0"/>
      <w:marRight w:val="0"/>
      <w:marTop w:val="0"/>
      <w:marBottom w:val="0"/>
      <w:divBdr>
        <w:top w:val="none" w:sz="0" w:space="0" w:color="auto"/>
        <w:left w:val="none" w:sz="0" w:space="0" w:color="auto"/>
        <w:bottom w:val="none" w:sz="0" w:space="0" w:color="auto"/>
        <w:right w:val="none" w:sz="0" w:space="0" w:color="auto"/>
      </w:divBdr>
    </w:div>
    <w:div w:id="626012675">
      <w:bodyDiv w:val="1"/>
      <w:marLeft w:val="0"/>
      <w:marRight w:val="0"/>
      <w:marTop w:val="0"/>
      <w:marBottom w:val="0"/>
      <w:divBdr>
        <w:top w:val="none" w:sz="0" w:space="0" w:color="auto"/>
        <w:left w:val="none" w:sz="0" w:space="0" w:color="auto"/>
        <w:bottom w:val="none" w:sz="0" w:space="0" w:color="auto"/>
        <w:right w:val="none" w:sz="0" w:space="0" w:color="auto"/>
      </w:divBdr>
    </w:div>
    <w:div w:id="914389134">
      <w:bodyDiv w:val="1"/>
      <w:marLeft w:val="0"/>
      <w:marRight w:val="0"/>
      <w:marTop w:val="0"/>
      <w:marBottom w:val="0"/>
      <w:divBdr>
        <w:top w:val="none" w:sz="0" w:space="0" w:color="auto"/>
        <w:left w:val="none" w:sz="0" w:space="0" w:color="auto"/>
        <w:bottom w:val="none" w:sz="0" w:space="0" w:color="auto"/>
        <w:right w:val="none" w:sz="0" w:space="0" w:color="auto"/>
      </w:divBdr>
    </w:div>
    <w:div w:id="16106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96C6F-40AA-464D-8D85-616E13CB0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789</Words>
  <Characters>4500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Яковлева</dc:creator>
  <cp:lastModifiedBy>Диденко Юрий Павлович</cp:lastModifiedBy>
  <cp:revision>5</cp:revision>
  <cp:lastPrinted>2025-03-04T09:36:00Z</cp:lastPrinted>
  <dcterms:created xsi:type="dcterms:W3CDTF">2025-03-21T08:09:00Z</dcterms:created>
  <dcterms:modified xsi:type="dcterms:W3CDTF">2025-04-03T07:18:00Z</dcterms:modified>
</cp:coreProperties>
</file>