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5D" w:rsidRDefault="00E84ECA">
      <w:pPr>
        <w:ind w:left="424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noProof/>
          <w:lang w:eastAsia="ru-RU"/>
        </w:rPr>
        <w:drawing>
          <wp:inline distT="0" distB="0" distL="0" distR="0">
            <wp:extent cx="2324100" cy="89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45D" w:rsidRDefault="0009445D">
      <w:pPr>
        <w:rPr>
          <w:rFonts w:ascii="Times New Roman" w:hAnsi="Times New Roman" w:cs="Times New Roman"/>
          <w:sz w:val="36"/>
          <w:szCs w:val="36"/>
        </w:rPr>
      </w:pPr>
    </w:p>
    <w:p w:rsidR="0009445D" w:rsidRDefault="00E84EC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ПРОФИЛАКТИКА АБОРТОВ</w:t>
      </w:r>
    </w:p>
    <w:p w:rsidR="0009445D" w:rsidRDefault="00E84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(памятка для населения)</w:t>
      </w:r>
    </w:p>
    <w:p w:rsidR="0009445D" w:rsidRDefault="00E84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279400</wp:posOffset>
            </wp:positionV>
            <wp:extent cx="1922780" cy="1297940"/>
            <wp:effectExtent l="0" t="0" r="0" b="0"/>
            <wp:wrapTight wrapText="bothSides">
              <wp:wrapPolygon edited="0">
                <wp:start x="-45" y="0"/>
                <wp:lineTo x="-45" y="21150"/>
                <wp:lineTo x="21371" y="21150"/>
                <wp:lineTo x="21371" y="0"/>
                <wp:lineTo x="-45" y="0"/>
              </wp:wrapPolygon>
            </wp:wrapTight>
            <wp:docPr id="2" name="Рисунок 2" descr="https://avatars.mds.yandex.net/i?id=aa7aaf30b6a88d35e310f993fe5ca80d5e0f7433-108089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avatars.mds.yandex.net/i?id=aa7aaf30b6a88d35e310f993fe5ca80d5e0f7433-108089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45D" w:rsidRDefault="000944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репродуктивного здоровья женщин и обеспечение безопасного материнства – приоритетная задача современной медицины во всем мире. Россия на протяжении многих лет занимает одно из ведущих мест по числу абортов, пагубные последствия которых приводят к материнской смертности, нарушению репродуктивного здоровья, бесплодию, не вынашиванию беременности, осложнениям беременности и родов, формированию целого ряда гинекологических заболеваний. Каждый год в мире производится около 53 млн. абортов. Наша страна занимает одно из ведущих мест по количеству абортов, хотя их число из года в год уменьш</w:t>
      </w:r>
      <w:r w:rsidR="008D0E25">
        <w:rPr>
          <w:rFonts w:ascii="Times New Roman" w:hAnsi="Times New Roman" w:cs="Times New Roman"/>
          <w:sz w:val="28"/>
          <w:szCs w:val="28"/>
        </w:rPr>
        <w:t>ается.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этим предотвращение абортов и их осложнений – одна из главных задач в сохранении репродуктивного здоровья женщины и залог рождения здорового потомства. Аборт – это искусственное прерывание наступившей беременности, которое осуществляется медикаментозным или хирургическим путём. Официально признано, что аборт – это убийство живого существа. Нежелательная беременность в подростковом возрасте преимущественно заканчивается абортом, что несет за собой серьезные последствия. Даже при самых лучших больничных условиях, когда аборт произведен в клинике опытным специалистом, не исключены последствия для здоровья в результате осложнений. В первую очередь, профилактика абортов заключается в полной и достоверной информации об абортах. Аборт даёт много последствий, являясь тяжёлой биологической травмой. Осложнения после аборта бывают ближайшими и отсроченными. Травмируются шейка и тело матки, и это может привести впоследствии к нарушению функции матки, к возникновению нарушений менструального цикла, вторичному бесплодию.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ОСЛОЖНЕНИЯ И ПОСЛЕДСТВИЯ АБОРТА: </w:t>
      </w:r>
    </w:p>
    <w:p w:rsidR="00E84ECA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Кровопотеря – обильное кровотечение может привести к дальнейшим оперативным вмешательствам.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Осложнения течения последующих беременностей.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Сепсис.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Нарушение менструальной функции.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Угроза самопроизвольных выкидышей при последующих беременностях.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Бесплодие.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Эндометрит - заболевание, которое вызывается воспалительным процессом в поверхностном слое эндометрия, внутренней слизистой оболочки тела матки. вмешательствам (вплоть до удаления матки).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Ранение матки, также может привести к потере матки.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Воспалительный процесс матки и придатков.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Последующее бесплодие – аборт часто провоцирует развитие воспалительных поражений. Обычно оно развивается на фоне трубной непроходимости, хотя бывает, что проблемы с зачатием возникают на фоне повреждений маточного тела хирургическими инструментами. Чаще всего бесплодие обусловлено абортами, которые проводились при первой беременности.</w:t>
      </w:r>
    </w:p>
    <w:p w:rsidR="0009445D" w:rsidRDefault="00094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Частота осложнений абсолютно одинакова при различных резусах, но опасность прерывания при отрицательном резус-факторе заключается в совсем других факторах, одним из которых является высокий риск развития гемолитической патологии у плода при следующем зачатии и вынашивании.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Также к опасным последствиям аборта относят и повышение вероятности развития онкопатологий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Гормональный сбой, спровоцированный абортом, повышает вероятность развития рака шейки матки или цервикального канала, брюшной полости, щитовидной железы. Доказательством этому служит тот факт, что у девушек, переживших аборт до 18-летнего возраста, вероятность развития рака молочных желёз возрастает на 150%.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До принятия решения необходимо проверить группу крови и резус фактор – при отрицательном резус факторе возникает риск, что последующие беременности будут прерываться раньше срока. Возможность родить здорового ребенка будет весьма ограничена.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• Психическая травма приводит к депрессии. Говоря о психологических последствиях аборта, обычно говорят о женщинах, однако этот поступок влияет на душевное состояние и мужчин. 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Чтобы избежать новых переживаний, связанных с абортом, сберечь свое здоровье и здоровье своих будущих детей, женщина должна знать обо всех методах предупреждения нежелательной беременности. Многочисленные исследования убедительно показали, что риск, связанный с применением контрацептивных средств, значительно ниже, чем риск, связанный с нежелательной беременностью и абортом.</w:t>
      </w:r>
    </w:p>
    <w:p w:rsidR="0009445D" w:rsidRDefault="00E84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Лучшей профилактикой абортов является грамотное планирование беременности, использование современных методов контрацепции.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эффективным средствам профилактики нежелательной беременности относятся: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Воздержание (временное или длительное) – на 100% эффективный и не требующий материальных затрат метод;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Гормональная контрацепция позволяет защититься от нежелательной беременности на 99,9%, регулирует менструальный цикл, обладает рядом лечебных эффектов при некоторых гинекологических заболеваниях. Способность к зачатию восстанавливается через 2-3 месяца после отмены препаратов. Надо отметить, что к отрицательным сторонам данного способа можно отнести отсутствие защиты ВИЧ и ИППП, изменение массы тела.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Внутриматочная контрацепция – это метод длительного (от 0-5 до 10 лет) предохранения от беременности с помощью специальных средств, введённых в матку (внутриматочные средства). Из негативных моментов нужно отметить усиление менструальных кровотечений и болей на протяжении первых нескольких месяцев использования ВМС; недостаточное предохранение от внематочной беременности; отсутствие защиты от заболеваний, передающихся половым путём и СПИДа.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Хирургическая стерилизация относится к необратимым методам контрацепции. При её проведении создаются изменения половых органов, исключающие наступление беременности. Эта процедура проводится однократно и даёт 99,9% гарантии не наступления беременности. К данному методу контрацепции следует прибегать женщинам старше 35 лет, имеющих не менее двоих детей.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Презерватив – на 85-99% позволяет предотвратить нежелательную беременность, ограждает от ИППП и ВИЧ. К тому же, он прост в применении и продаётся без рецепта.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неэффективным методам контрацепции можно отнести: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Прерванный половой акт (сперматозоиды содержатся в смазке), лактационную аменорею.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Календарный метод с нестабильным месячным циклом неэффективен.  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Женщины могут получить исчерпывающую информацию по профилактике нежелательной беременности у врача-гинеколога в женской консультации по месту жительства. </w:t>
      </w: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Консультация у специалиста по социальной работе о социальной гарантии государства: - ежемесячное пособие женщине, вставшей на учет в ранние сроки беременности; - единовременные выплаты при рождении малыша; - ежемесячное пособие на ребёнка; - материнский капитал; - льготы многодетным семьям и семья с маленькими детьми; - государственные программы поддержки материнства и детства.</w:t>
      </w:r>
    </w:p>
    <w:p w:rsidR="0009445D" w:rsidRDefault="0009445D">
      <w:pPr>
        <w:ind w:firstLine="708"/>
        <w:jc w:val="both"/>
        <w:rPr>
          <w:lang w:eastAsia="ru-RU"/>
        </w:rPr>
      </w:pPr>
    </w:p>
    <w:p w:rsidR="0009445D" w:rsidRDefault="00E84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4350" cy="2162175"/>
            <wp:effectExtent l="0" t="0" r="0" b="0"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45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5D"/>
    <w:rsid w:val="0009445D"/>
    <w:rsid w:val="008D0E25"/>
    <w:rsid w:val="00E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7379"/>
  <w15:docId w15:val="{D5224230-EE0E-4A8A-A1F7-5A802632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dc:description/>
  <cp:lastModifiedBy>Белова Ольга Владимировна</cp:lastModifiedBy>
  <cp:revision>8</cp:revision>
  <dcterms:created xsi:type="dcterms:W3CDTF">2024-07-19T07:16:00Z</dcterms:created>
  <dcterms:modified xsi:type="dcterms:W3CDTF">2026-06-29T11:55:00Z</dcterms:modified>
  <dc:language>ru-RU</dc:language>
</cp:coreProperties>
</file>